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F8916" w14:textId="6570D925" w:rsidR="0043720E" w:rsidRDefault="00F038A8">
      <w:pPr>
        <w:pStyle w:val="Heading1"/>
        <w:spacing w:before="120"/>
      </w:pPr>
      <w:bookmarkStart w:id="0" w:name="_GoBack"/>
      <w:bookmarkEnd w:id="0"/>
      <w:r w:rsidRPr="00D54379">
        <w:rPr>
          <w:noProof/>
          <w:color w:val="C00000"/>
        </w:rPr>
        <mc:AlternateContent>
          <mc:Choice Requires="wps">
            <w:drawing>
              <wp:anchor distT="0" distB="0" distL="114300" distR="114300" simplePos="0" relativeHeight="251659264" behindDoc="0" locked="0" layoutInCell="1" allowOverlap="1" wp14:anchorId="27CB993B" wp14:editId="1F9104FF">
                <wp:simplePos x="0" y="0"/>
                <wp:positionH relativeFrom="margin">
                  <wp:posOffset>-165100</wp:posOffset>
                </wp:positionH>
                <wp:positionV relativeFrom="topMargin">
                  <wp:posOffset>163830</wp:posOffset>
                </wp:positionV>
                <wp:extent cx="6743700" cy="1441450"/>
                <wp:effectExtent l="95250" t="38100" r="97790" b="1524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441450"/>
                        </a:xfrm>
                        <a:prstGeom prst="rect">
                          <a:avLst/>
                        </a:prstGeom>
                        <a:solidFill>
                          <a:srgbClr val="C00000"/>
                        </a:solidFill>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14:paraId="7FC53786" w14:textId="5E5CBED6" w:rsidR="0043720E" w:rsidRPr="00F038A8" w:rsidRDefault="00F038A8">
                            <w:pPr>
                              <w:pStyle w:val="TOC1"/>
                              <w:jc w:val="center"/>
                              <w:rPr>
                                <w:color w:val="FFFFFF" w:themeColor="background1"/>
                                <w:sz w:val="80"/>
                                <w:szCs w:val="80"/>
                              </w:rPr>
                            </w:pPr>
                            <w:r>
                              <w:rPr>
                                <w:color w:val="FFFFFF" w:themeColor="background1"/>
                                <w:sz w:val="80"/>
                                <w:szCs w:val="80"/>
                              </w:rPr>
                              <w:t xml:space="preserve">    </w:t>
                            </w:r>
                            <w:sdt>
                              <w:sdtPr>
                                <w:rPr>
                                  <w:color w:val="FFFFFF" w:themeColor="background1"/>
                                  <w:sz w:val="80"/>
                                  <w:szCs w:val="80"/>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F631E8" w:rsidRPr="00F038A8">
                                  <w:rPr>
                                    <w:color w:val="FFFFFF" w:themeColor="background1"/>
                                    <w:sz w:val="80"/>
                                    <w:szCs w:val="80"/>
                                  </w:rPr>
                                  <w:t>All About Psychology</w:t>
                                </w:r>
                              </w:sdtContent>
                            </w:sdt>
                          </w:p>
                          <w:tbl>
                            <w:tblPr>
                              <w:tblW w:w="3333" w:type="pct"/>
                              <w:jc w:val="center"/>
                              <w:tblLook w:val="04A0" w:firstRow="1" w:lastRow="0" w:firstColumn="1" w:lastColumn="0" w:noHBand="0" w:noVBand="1"/>
                            </w:tblPr>
                            <w:tblGrid>
                              <w:gridCol w:w="3493"/>
                              <w:gridCol w:w="3494"/>
                            </w:tblGrid>
                            <w:tr w:rsidR="00D54379" w14:paraId="641C1B93" w14:textId="77777777" w:rsidTr="00D54379">
                              <w:trPr>
                                <w:jc w:val="center"/>
                              </w:trPr>
                              <w:tc>
                                <w:tcPr>
                                  <w:tcW w:w="3532" w:type="dxa"/>
                                </w:tcPr>
                                <w:sdt>
                                  <w:sdtPr>
                                    <w:rPr>
                                      <w:b/>
                                      <w:bCs/>
                                    </w:rPr>
                                    <w:alias w:val="Date"/>
                                    <w:id w:val="-748117234"/>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14:paraId="4BF00C6F" w14:textId="77777777" w:rsidR="00D54379" w:rsidRDefault="00D54379" w:rsidP="00D54379">
                                      <w:pPr>
                                        <w:spacing w:after="160" w:line="264" w:lineRule="auto"/>
                                        <w:jc w:val="center"/>
                                      </w:pPr>
                                      <w:r>
                                        <w:rPr>
                                          <w:b/>
                                          <w:bCs/>
                                        </w:rPr>
                                        <w:t xml:space="preserve">     </w:t>
                                      </w:r>
                                    </w:p>
                                  </w:sdtContent>
                                </w:sdt>
                              </w:tc>
                              <w:tc>
                                <w:tcPr>
                                  <w:tcW w:w="3533" w:type="dxa"/>
                                </w:tcPr>
                                <w:sdt>
                                  <w:sdtPr>
                                    <w:alias w:val="Volume"/>
                                    <w:tag w:val="Volume"/>
                                    <w:id w:val="-1216353677"/>
                                    <w:showingPlcHdr/>
                                    <w:dataBinding w:xpath="/Newsletter/Volume" w:storeItemID="{0392F253-333C-4A53-9243-D24BE37970BC}"/>
                                    <w:text/>
                                  </w:sdtPr>
                                  <w:sdtEndPr/>
                                  <w:sdtContent>
                                    <w:p w14:paraId="5319E8CC" w14:textId="77777777" w:rsidR="00D54379" w:rsidRDefault="00D54379">
                                      <w:pPr>
                                        <w:jc w:val="center"/>
                                      </w:pPr>
                                      <w:r>
                                        <w:t xml:space="preserve">     </w:t>
                                      </w:r>
                                    </w:p>
                                  </w:sdtContent>
                                </w:sdt>
                                <w:p w14:paraId="2404B839" w14:textId="77777777" w:rsidR="00D54379" w:rsidRDefault="00D54379">
                                  <w:pPr>
                                    <w:jc w:val="center"/>
                                  </w:pPr>
                                </w:p>
                              </w:tc>
                            </w:tr>
                          </w:tbl>
                          <w:p w14:paraId="255AD170" w14:textId="77777777" w:rsidR="0043720E" w:rsidRDefault="0043720E">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77000</wp14:pctHeight>
                </wp14:sizeRelV>
              </wp:anchor>
            </w:drawing>
          </mc:Choice>
          <mc:Fallback>
            <w:pict>
              <v:rect id="Rectangle 1" o:spid="_x0000_s1026" style="position:absolute;margin-left:-13pt;margin-top:12.9pt;width:531pt;height:113.5pt;z-index:251659264;visibility:visible;mso-wrap-style:square;mso-width-percent:1050;mso-height-percent:770;mso-wrap-distance-left:9pt;mso-wrap-distance-top:0;mso-wrap-distance-right:9pt;mso-wrap-distance-bottom:0;mso-position-horizontal:absolute;mso-position-horizontal-relative:margin;mso-position-vertical:absolute;mso-position-vertical-relative:top-margin-area;mso-width-percent:1050;mso-height-percent:770;mso-width-relative:margin;mso-height-relative:top-margin-area;v-text-anchor:middle" wrapcoords="-198 -609 -329 4873 -293 19165 11 19710 22132 19750 22307 17574 22385 4873 22253 -609 -198 -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" fillcolor="#c00000" stroked="f" strokeweight="2.25pt">
                <v:shadow on="t" color="black" opacity=".25" origin=",-.5" offset="0,4pt"/>
                <v:textbox inset=",14.4pt">
                  <w:txbxContent>
                    <w:p w14:paraId="7FC53786" w14:textId="5E5CBED6" w:rsidR="0043720E" w:rsidRPr="00F038A8" w:rsidRDefault="00F038A8">
                      <w:pPr>
                        <w:pStyle w:val="TOC1"/>
                        <w:jc w:val="center"/>
                        <w:rPr>
                          <w:color w:val="FFFFFF" w:themeColor="background1"/>
                          <w:sz w:val="80"/>
                          <w:szCs w:val="80"/>
                        </w:rPr>
                      </w:pPr>
                      <w:r>
                        <w:rPr>
                          <w:color w:val="FFFFFF" w:themeColor="background1"/>
                          <w:sz w:val="80"/>
                          <w:szCs w:val="80"/>
                        </w:rPr>
                        <w:t xml:space="preserve">    </w:t>
                      </w:r>
                      <w:sdt>
                        <w:sdtPr>
                          <w:rPr>
                            <w:color w:val="FFFFFF" w:themeColor="background1"/>
                            <w:sz w:val="80"/>
                            <w:szCs w:val="80"/>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F631E8" w:rsidRPr="00F038A8">
                            <w:rPr>
                              <w:color w:val="FFFFFF" w:themeColor="background1"/>
                              <w:sz w:val="80"/>
                              <w:szCs w:val="80"/>
                            </w:rPr>
                            <w:t>All About Psychology</w:t>
                          </w:r>
                        </w:sdtContent>
                      </w:sdt>
                    </w:p>
                    <w:tbl>
                      <w:tblPr>
                        <w:tblW w:w="3333" w:type="pct"/>
                        <w:jc w:val="center"/>
                        <w:tblLook w:val="04A0" w:firstRow="1" w:lastRow="0" w:firstColumn="1" w:lastColumn="0" w:noHBand="0" w:noVBand="1"/>
                      </w:tblPr>
                      <w:tblGrid>
                        <w:gridCol w:w="3493"/>
                        <w:gridCol w:w="3494"/>
                      </w:tblGrid>
                      <w:tr w:rsidR="00D54379" w14:paraId="641C1B93" w14:textId="77777777" w:rsidTr="00D54379">
                        <w:trPr>
                          <w:jc w:val="center"/>
                        </w:trPr>
                        <w:tc>
                          <w:tcPr>
                            <w:tcW w:w="3532" w:type="dxa"/>
                          </w:tcPr>
                          <w:sdt>
                            <w:sdtPr>
                              <w:rPr>
                                <w:b/>
                                <w:bCs/>
                              </w:rPr>
                              <w:alias w:val="Date"/>
                              <w:id w:val="-748117234"/>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14:paraId="4BF00C6F" w14:textId="77777777" w:rsidR="00D54379" w:rsidRDefault="00D54379" w:rsidP="00D54379">
                                <w:pPr>
                                  <w:spacing w:after="160" w:line="264" w:lineRule="auto"/>
                                  <w:jc w:val="center"/>
                                </w:pPr>
                                <w:r>
                                  <w:rPr>
                                    <w:b/>
                                    <w:bCs/>
                                  </w:rPr>
                                  <w:t xml:space="preserve">     </w:t>
                                </w:r>
                              </w:p>
                            </w:sdtContent>
                          </w:sdt>
                        </w:tc>
                        <w:tc>
                          <w:tcPr>
                            <w:tcW w:w="3533" w:type="dxa"/>
                          </w:tcPr>
                          <w:sdt>
                            <w:sdtPr>
                              <w:alias w:val="Volume"/>
                              <w:tag w:val="Volume"/>
                              <w:id w:val="-1216353677"/>
                              <w:showingPlcHdr/>
                              <w:dataBinding w:xpath="/Newsletter/Volume" w:storeItemID="{0392F253-333C-4A53-9243-D24BE37970BC}"/>
                              <w:text/>
                            </w:sdtPr>
                            <w:sdtEndPr/>
                            <w:sdtContent>
                              <w:p w14:paraId="5319E8CC" w14:textId="77777777" w:rsidR="00D54379" w:rsidRDefault="00D54379">
                                <w:pPr>
                                  <w:jc w:val="center"/>
                                </w:pPr>
                                <w:r>
                                  <w:t xml:space="preserve">     </w:t>
                                </w:r>
                              </w:p>
                            </w:sdtContent>
                          </w:sdt>
                          <w:p w14:paraId="2404B839" w14:textId="77777777" w:rsidR="00D54379" w:rsidRDefault="00D54379">
                            <w:pPr>
                              <w:jc w:val="center"/>
                            </w:pPr>
                          </w:p>
                        </w:tc>
                      </w:tr>
                    </w:tbl>
                    <w:p w14:paraId="255AD170" w14:textId="77777777" w:rsidR="0043720E" w:rsidRDefault="0043720E">
                      <w:pPr>
                        <w:jc w:val="center"/>
                      </w:pPr>
                    </w:p>
                  </w:txbxContent>
                </v:textbox>
                <w10:wrap type="through" anchorx="margin" anchory="margin"/>
              </v:rect>
            </w:pict>
          </mc:Fallback>
        </mc:AlternateContent>
      </w:r>
      <w:r>
        <w:rPr>
          <w:noProof/>
          <w:color w:val="C00000"/>
        </w:rPr>
        <w:drawing>
          <wp:anchor distT="0" distB="0" distL="114300" distR="114300" simplePos="0" relativeHeight="251669504" behindDoc="0" locked="0" layoutInCell="1" allowOverlap="1" wp14:anchorId="4D429863" wp14:editId="2CAC0B30">
            <wp:simplePos x="0" y="0"/>
            <wp:positionH relativeFrom="column">
              <wp:posOffset>-66553</wp:posOffset>
            </wp:positionH>
            <wp:positionV relativeFrom="paragraph">
              <wp:posOffset>-1751086</wp:posOffset>
            </wp:positionV>
            <wp:extent cx="1081332" cy="993531"/>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ychology.jpg"/>
                    <pic:cNvPicPr/>
                  </pic:nvPicPr>
                  <pic:blipFill>
                    <a:blip r:embed="rId7">
                      <a:extLst>
                        <a:ext uri="{BEBA8EAE-BF5A-486C-A8C5-ECC9F3942E4B}">
                          <a14:imgProps xmlns:a14="http://schemas.microsoft.com/office/drawing/2010/main">
                            <a14:imgLayer r:embed="rId8">
                              <a14:imgEffect>
                                <a14:backgroundRemoval t="0" b="98140" l="4701" r="100000"/>
                              </a14:imgEffect>
                            </a14:imgLayer>
                          </a14:imgProps>
                        </a:ext>
                        <a:ext uri="{28A0092B-C50C-407E-A947-70E740481C1C}">
                          <a14:useLocalDpi xmlns:a14="http://schemas.microsoft.com/office/drawing/2010/main" val="0"/>
                        </a:ext>
                      </a:extLst>
                    </a:blip>
                    <a:stretch>
                      <a:fillRect/>
                    </a:stretch>
                  </pic:blipFill>
                  <pic:spPr>
                    <a:xfrm>
                      <a:off x="0" y="0"/>
                      <a:ext cx="1081332" cy="993531"/>
                    </a:xfrm>
                    <a:prstGeom prst="rect">
                      <a:avLst/>
                    </a:prstGeom>
                    <a:solidFill>
                      <a:srgbClr val="C00000"/>
                    </a:solidFill>
                  </pic:spPr>
                </pic:pic>
              </a:graphicData>
            </a:graphic>
            <wp14:sizeRelH relativeFrom="page">
              <wp14:pctWidth>0</wp14:pctWidth>
            </wp14:sizeRelH>
            <wp14:sizeRelV relativeFrom="page">
              <wp14:pctHeight>0</wp14:pctHeight>
            </wp14:sizeRelV>
          </wp:anchor>
        </w:drawing>
      </w:r>
      <w:r w:rsidR="00893236" w:rsidRPr="00D54379">
        <w:rPr>
          <w:noProof/>
          <w:color w:val="C00000"/>
        </w:rPr>
        <mc:AlternateContent>
          <mc:Choice Requires="wps">
            <w:drawing>
              <wp:anchor distT="0" distB="0" distL="274320" distR="114300" simplePos="0" relativeHeight="251661312" behindDoc="1" locked="0" layoutInCell="1" allowOverlap="1" wp14:anchorId="60005DBF" wp14:editId="671BCEED">
                <wp:simplePos x="0" y="0"/>
                <wp:positionH relativeFrom="margin">
                  <wp:align>right</wp:align>
                </wp:positionH>
                <wp:positionV relativeFrom="margin">
                  <wp:align>bottom</wp:align>
                </wp:positionV>
                <wp:extent cx="1989455" cy="732282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1989455" cy="7322820"/>
                        </a:xfrm>
                        <a:prstGeom prst="rect">
                          <a:avLst/>
                        </a:prstGeom>
                        <a:solidFill>
                          <a:srgbClr val="14A500"/>
                        </a:solidFill>
                        <a:ln>
                          <a:noFill/>
                        </a:ln>
                      </wps:spPr>
                      <wps:style>
                        <a:lnRef idx="2">
                          <a:schemeClr val="accent1">
                            <a:shade val="50000"/>
                          </a:schemeClr>
                        </a:lnRef>
                        <a:fillRef idx="1002">
                          <a:schemeClr val="lt2"/>
                        </a:fillRef>
                        <a:effectRef idx="0">
                          <a:schemeClr val="accent1"/>
                        </a:effectRef>
                        <a:fontRef idx="minor">
                          <a:schemeClr val="lt1"/>
                        </a:fontRef>
                      </wps:style>
                      <wps:txbx>
                        <w:txbxContent>
                          <w:p w14:paraId="2641F11F" w14:textId="77777777" w:rsidR="0043720E" w:rsidRPr="00D54379" w:rsidRDefault="00D54379">
                            <w:pPr>
                              <w:pStyle w:val="Heading1"/>
                              <w:jc w:val="center"/>
                              <w:rPr>
                                <w:color w:val="FFFFFF" w:themeColor="background1"/>
                              </w:rPr>
                            </w:pPr>
                            <w:r w:rsidRPr="00D54379">
                              <w:rPr>
                                <w:color w:val="FFFFFF" w:themeColor="background1"/>
                              </w:rPr>
                              <w:t>Important Dates</w:t>
                            </w:r>
                          </w:p>
                          <w:p w14:paraId="4ACBE6A3" w14:textId="77777777" w:rsidR="0043720E" w:rsidRPr="00D54379" w:rsidRDefault="00F631E8">
                            <w:pPr>
                              <w:spacing w:after="100"/>
                              <w:jc w:val="center"/>
                              <w:rPr>
                                <w:color w:val="FFFFFF" w:themeColor="background1"/>
                              </w:rPr>
                            </w:pPr>
                            <w:r w:rsidRPr="00D54379">
                              <w:rPr>
                                <w:color w:val="FFFFFF" w:themeColor="background1"/>
                              </w:rPr>
                              <w:sym w:font="Symbol" w:char="F0B7"/>
                            </w:r>
                            <w:r w:rsidRPr="00D54379">
                              <w:rPr>
                                <w:color w:val="FFFFFF" w:themeColor="background1"/>
                              </w:rPr>
                              <w:t xml:space="preserve"> </w:t>
                            </w:r>
                            <w:r w:rsidRPr="00D54379">
                              <w:rPr>
                                <w:color w:val="FFFFFF" w:themeColor="background1"/>
                              </w:rPr>
                              <w:sym w:font="Symbol" w:char="F0B7"/>
                            </w:r>
                            <w:r w:rsidRPr="00D54379">
                              <w:rPr>
                                <w:color w:val="FFFFFF" w:themeColor="background1"/>
                              </w:rPr>
                              <w:t xml:space="preserve"> </w:t>
                            </w:r>
                            <w:r w:rsidRPr="00D54379">
                              <w:rPr>
                                <w:color w:val="FFFFFF" w:themeColor="background1"/>
                              </w:rPr>
                              <w:sym w:font="Symbol" w:char="F0B7"/>
                            </w:r>
                          </w:p>
                          <w:p w14:paraId="0B5BD3C9" w14:textId="77777777" w:rsidR="0057523E" w:rsidRDefault="0057523E">
                            <w:pPr>
                              <w:rPr>
                                <w:color w:val="2F5897" w:themeColor="text2"/>
                              </w:rPr>
                            </w:pPr>
                            <w:r>
                              <w:rPr>
                                <w:color w:val="2F5897" w:themeColor="text2"/>
                              </w:rPr>
                              <w:t>November 27 – December 5: Hanukkah</w:t>
                            </w:r>
                          </w:p>
                          <w:p w14:paraId="5CD86DF4" w14:textId="77777777" w:rsidR="0043720E" w:rsidRDefault="00FE2884">
                            <w:pPr>
                              <w:rPr>
                                <w:color w:val="2F5897" w:themeColor="text2"/>
                              </w:rPr>
                            </w:pPr>
                            <w:r>
                              <w:rPr>
                                <w:color w:val="2F5897" w:themeColor="text2"/>
                              </w:rPr>
                              <w:t>December 11: Last day of classes</w:t>
                            </w:r>
                          </w:p>
                          <w:p w14:paraId="75FF22B9" w14:textId="77777777" w:rsidR="00FE2884" w:rsidRDefault="00FE2884">
                            <w:pPr>
                              <w:rPr>
                                <w:color w:val="2F5897" w:themeColor="text2"/>
                              </w:rPr>
                            </w:pPr>
                            <w:r>
                              <w:rPr>
                                <w:color w:val="2F5897" w:themeColor="text2"/>
                              </w:rPr>
                              <w:t>December 12-18: Final Examination</w:t>
                            </w:r>
                          </w:p>
                          <w:p w14:paraId="57E4016D" w14:textId="77777777" w:rsidR="0057523E" w:rsidRDefault="0057523E">
                            <w:pPr>
                              <w:rPr>
                                <w:color w:val="2F5897" w:themeColor="text2"/>
                              </w:rPr>
                            </w:pPr>
                            <w:r>
                              <w:rPr>
                                <w:color w:val="2F5897" w:themeColor="text2"/>
                              </w:rPr>
                              <w:t xml:space="preserve">December 25: Christmas </w:t>
                            </w:r>
                          </w:p>
                          <w:p w14:paraId="611793EE" w14:textId="77777777" w:rsidR="00FE2884" w:rsidRDefault="00FE2884">
                            <w:pPr>
                              <w:rPr>
                                <w:color w:val="2F5897" w:themeColor="text2"/>
                              </w:rPr>
                            </w:pPr>
                            <w:r>
                              <w:rPr>
                                <w:color w:val="2F5897" w:themeColor="text2"/>
                              </w:rPr>
                              <w:t>December 31: last day of Fall Semester</w:t>
                            </w:r>
                            <w:r w:rsidR="007E537E">
                              <w:rPr>
                                <w:color w:val="2F5897" w:themeColor="text2"/>
                              </w:rPr>
                              <w:t>.</w:t>
                            </w:r>
                          </w:p>
                          <w:p w14:paraId="6092E96D" w14:textId="77777777" w:rsidR="007E537E" w:rsidRDefault="007E537E">
                            <w:pPr>
                              <w:rPr>
                                <w:color w:val="2F5897" w:themeColor="text2"/>
                              </w:rPr>
                            </w:pPr>
                            <w:r>
                              <w:rPr>
                                <w:color w:val="2F5897" w:themeColor="text2"/>
                              </w:rPr>
                              <w:t>December 31: Grades due form instructors</w:t>
                            </w:r>
                          </w:p>
                          <w:p w14:paraId="7F11DDE0" w14:textId="77777777" w:rsidR="007E537E" w:rsidRDefault="007E537E">
                            <w:pPr>
                              <w:rPr>
                                <w:color w:val="2F5897" w:themeColor="text2"/>
                              </w:rPr>
                            </w:pPr>
                            <w:r>
                              <w:rPr>
                                <w:color w:val="2F5897" w:themeColor="text2"/>
                              </w:rPr>
                              <w:t>January 17: First day of spring semester</w:t>
                            </w:r>
                          </w:p>
                          <w:p w14:paraId="6B79CE10" w14:textId="77777777" w:rsidR="00FE2884" w:rsidRDefault="00FE2884">
                            <w:pPr>
                              <w:rPr>
                                <w:color w:val="2F5897" w:themeColor="text2"/>
                              </w:rPr>
                            </w:pPr>
                            <w:r>
                              <w:rPr>
                                <w:color w:val="2F5897" w:themeColor="text2"/>
                              </w:rPr>
                              <w:t>January 22: First Day of Classes</w:t>
                            </w:r>
                          </w:p>
                          <w:p w14:paraId="3AE32709" w14:textId="77777777" w:rsidR="004C44C7" w:rsidRDefault="004C44C7">
                            <w:pPr>
                              <w:rPr>
                                <w:color w:val="2F5897" w:themeColor="text2"/>
                              </w:rPr>
                            </w:pPr>
                            <w:r>
                              <w:rPr>
                                <w:color w:val="2F5897" w:themeColor="text2"/>
                              </w:rPr>
                              <w:t>February 4: add/drop Deadline</w:t>
                            </w:r>
                          </w:p>
                          <w:p w14:paraId="375D5B69" w14:textId="77777777" w:rsidR="004C44C7" w:rsidRDefault="004C44C7">
                            <w:pPr>
                              <w:rPr>
                                <w:color w:val="2F5897" w:themeColor="text2"/>
                              </w:rPr>
                            </w:pPr>
                            <w:r>
                              <w:rPr>
                                <w:color w:val="2F5897" w:themeColor="text2"/>
                              </w:rPr>
                              <w:t>February 4: Last day to apply for spring 2014 Graduation</w:t>
                            </w:r>
                          </w:p>
                          <w:p w14:paraId="1388AE81" w14:textId="77777777" w:rsidR="004C44C7" w:rsidRDefault="004C44C7">
                            <w:pPr>
                              <w:rPr>
                                <w:color w:val="2F5897" w:themeColor="text2"/>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105.45pt;margin-top:0;width:156.65pt;height:576.6pt;z-index:-251655168;visibility:visible;mso-wrap-style:square;mso-width-percent:0;mso-height-percent:0;mso-wrap-distance-left:21.6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" fillcolor="#14a500" stroked="f" strokeweight="2.25pt">
                <v:textbox inset="14.4pt,14.4pt,14.4pt,7.2pt">
                  <w:txbxContent>
                    <w:p w14:paraId="2641F11F" w14:textId="77777777" w:rsidR="0043720E" w:rsidRPr="00D54379" w:rsidRDefault="00D54379">
                      <w:pPr>
                        <w:pStyle w:val="Heading1"/>
                        <w:jc w:val="center"/>
                        <w:rPr>
                          <w:color w:val="FFFFFF" w:themeColor="background1"/>
                        </w:rPr>
                      </w:pPr>
                      <w:r w:rsidRPr="00D54379">
                        <w:rPr>
                          <w:color w:val="FFFFFF" w:themeColor="background1"/>
                        </w:rPr>
                        <w:t>Important Dates</w:t>
                      </w:r>
                    </w:p>
                    <w:p w14:paraId="4ACBE6A3" w14:textId="77777777" w:rsidR="0043720E" w:rsidRPr="00D54379" w:rsidRDefault="00F631E8">
                      <w:pPr>
                        <w:spacing w:after="100"/>
                        <w:jc w:val="center"/>
                        <w:rPr>
                          <w:color w:val="FFFFFF" w:themeColor="background1"/>
                        </w:rPr>
                      </w:pPr>
                      <w:r w:rsidRPr="00D54379">
                        <w:rPr>
                          <w:color w:val="FFFFFF" w:themeColor="background1"/>
                        </w:rPr>
                        <w:sym w:font="Symbol" w:char="F0B7"/>
                      </w:r>
                      <w:r w:rsidRPr="00D54379">
                        <w:rPr>
                          <w:color w:val="FFFFFF" w:themeColor="background1"/>
                        </w:rPr>
                        <w:t xml:space="preserve"> </w:t>
                      </w:r>
                      <w:r w:rsidRPr="00D54379">
                        <w:rPr>
                          <w:color w:val="FFFFFF" w:themeColor="background1"/>
                        </w:rPr>
                        <w:sym w:font="Symbol" w:char="F0B7"/>
                      </w:r>
                      <w:r w:rsidRPr="00D54379">
                        <w:rPr>
                          <w:color w:val="FFFFFF" w:themeColor="background1"/>
                        </w:rPr>
                        <w:t xml:space="preserve"> </w:t>
                      </w:r>
                      <w:r w:rsidRPr="00D54379">
                        <w:rPr>
                          <w:color w:val="FFFFFF" w:themeColor="background1"/>
                        </w:rPr>
                        <w:sym w:font="Symbol" w:char="F0B7"/>
                      </w:r>
                    </w:p>
                    <w:p w14:paraId="0B5BD3C9" w14:textId="77777777" w:rsidR="0057523E" w:rsidRDefault="0057523E">
                      <w:pPr>
                        <w:rPr>
                          <w:color w:val="2F5897" w:themeColor="text2"/>
                        </w:rPr>
                      </w:pPr>
                      <w:r>
                        <w:rPr>
                          <w:color w:val="2F5897" w:themeColor="text2"/>
                        </w:rPr>
                        <w:t>November 27 – December 5: Hanukkah</w:t>
                      </w:r>
                    </w:p>
                    <w:p w14:paraId="5CD86DF4" w14:textId="77777777" w:rsidR="0043720E" w:rsidRDefault="00FE2884">
                      <w:pPr>
                        <w:rPr>
                          <w:color w:val="2F5897" w:themeColor="text2"/>
                        </w:rPr>
                      </w:pPr>
                      <w:r>
                        <w:rPr>
                          <w:color w:val="2F5897" w:themeColor="text2"/>
                        </w:rPr>
                        <w:t>December 11: Last day of classes</w:t>
                      </w:r>
                    </w:p>
                    <w:p w14:paraId="75FF22B9" w14:textId="77777777" w:rsidR="00FE2884" w:rsidRDefault="00FE2884">
                      <w:pPr>
                        <w:rPr>
                          <w:color w:val="2F5897" w:themeColor="text2"/>
                        </w:rPr>
                      </w:pPr>
                      <w:r>
                        <w:rPr>
                          <w:color w:val="2F5897" w:themeColor="text2"/>
                        </w:rPr>
                        <w:t>December 12-18: Final Examination</w:t>
                      </w:r>
                    </w:p>
                    <w:p w14:paraId="57E4016D" w14:textId="77777777" w:rsidR="0057523E" w:rsidRDefault="0057523E">
                      <w:pPr>
                        <w:rPr>
                          <w:color w:val="2F5897" w:themeColor="text2"/>
                        </w:rPr>
                      </w:pPr>
                      <w:r>
                        <w:rPr>
                          <w:color w:val="2F5897" w:themeColor="text2"/>
                        </w:rPr>
                        <w:t xml:space="preserve">December 25: Christmas </w:t>
                      </w:r>
                    </w:p>
                    <w:p w14:paraId="611793EE" w14:textId="77777777" w:rsidR="00FE2884" w:rsidRDefault="00FE2884">
                      <w:pPr>
                        <w:rPr>
                          <w:color w:val="2F5897" w:themeColor="text2"/>
                        </w:rPr>
                      </w:pPr>
                      <w:r>
                        <w:rPr>
                          <w:color w:val="2F5897" w:themeColor="text2"/>
                        </w:rPr>
                        <w:t>December 31: last day of Fall Semester</w:t>
                      </w:r>
                      <w:r w:rsidR="007E537E">
                        <w:rPr>
                          <w:color w:val="2F5897" w:themeColor="text2"/>
                        </w:rPr>
                        <w:t>.</w:t>
                      </w:r>
                    </w:p>
                    <w:p w14:paraId="6092E96D" w14:textId="77777777" w:rsidR="007E537E" w:rsidRDefault="007E537E">
                      <w:pPr>
                        <w:rPr>
                          <w:color w:val="2F5897" w:themeColor="text2"/>
                        </w:rPr>
                      </w:pPr>
                      <w:r>
                        <w:rPr>
                          <w:color w:val="2F5897" w:themeColor="text2"/>
                        </w:rPr>
                        <w:t>December 31: Grades due form instructors</w:t>
                      </w:r>
                    </w:p>
                    <w:p w14:paraId="7F11DDE0" w14:textId="77777777" w:rsidR="007E537E" w:rsidRDefault="007E537E">
                      <w:pPr>
                        <w:rPr>
                          <w:color w:val="2F5897" w:themeColor="text2"/>
                        </w:rPr>
                      </w:pPr>
                      <w:r>
                        <w:rPr>
                          <w:color w:val="2F5897" w:themeColor="text2"/>
                        </w:rPr>
                        <w:t>January 17: First day of spring semester</w:t>
                      </w:r>
                    </w:p>
                    <w:p w14:paraId="6B79CE10" w14:textId="77777777" w:rsidR="00FE2884" w:rsidRDefault="00FE2884">
                      <w:pPr>
                        <w:rPr>
                          <w:color w:val="2F5897" w:themeColor="text2"/>
                        </w:rPr>
                      </w:pPr>
                      <w:r>
                        <w:rPr>
                          <w:color w:val="2F5897" w:themeColor="text2"/>
                        </w:rPr>
                        <w:t>January 22: First Day of Classes</w:t>
                      </w:r>
                    </w:p>
                    <w:p w14:paraId="3AE32709" w14:textId="77777777" w:rsidR="004C44C7" w:rsidRDefault="004C44C7">
                      <w:pPr>
                        <w:rPr>
                          <w:color w:val="2F5897" w:themeColor="text2"/>
                        </w:rPr>
                      </w:pPr>
                      <w:r>
                        <w:rPr>
                          <w:color w:val="2F5897" w:themeColor="text2"/>
                        </w:rPr>
                        <w:t>February 4: add/drop Deadline</w:t>
                      </w:r>
                    </w:p>
                    <w:p w14:paraId="375D5B69" w14:textId="77777777" w:rsidR="004C44C7" w:rsidRDefault="004C44C7">
                      <w:pPr>
                        <w:rPr>
                          <w:color w:val="2F5897" w:themeColor="text2"/>
                        </w:rPr>
                      </w:pPr>
                      <w:r>
                        <w:rPr>
                          <w:color w:val="2F5897" w:themeColor="text2"/>
                        </w:rPr>
                        <w:t>February 4: Last day to apply for spring 2014 Graduation</w:t>
                      </w:r>
                    </w:p>
                    <w:p w14:paraId="1388AE81" w14:textId="77777777" w:rsidR="004C44C7" w:rsidRDefault="004C44C7">
                      <w:pPr>
                        <w:rPr>
                          <w:color w:val="2F5897" w:themeColor="text2"/>
                        </w:rPr>
                      </w:pPr>
                    </w:p>
                  </w:txbxContent>
                </v:textbox>
                <w10:wrap type="square" anchorx="margin" anchory="margin"/>
              </v:rect>
            </w:pict>
          </mc:Fallback>
        </mc:AlternateContent>
      </w:r>
      <w:r w:rsidR="00D54379" w:rsidRPr="00D54379">
        <w:rPr>
          <w:noProof/>
          <w:color w:val="C00000"/>
        </w:rPr>
        <mc:AlternateContent>
          <mc:Choice Requires="wps">
            <w:drawing>
              <wp:anchor distT="0" distB="0" distL="114300" distR="114300" simplePos="0" relativeHeight="251667456" behindDoc="0" locked="0" layoutInCell="1" allowOverlap="1" wp14:anchorId="7F67BC6B" wp14:editId="35474AB1">
                <wp:simplePos x="0" y="0"/>
                <wp:positionH relativeFrom="column">
                  <wp:posOffset>-70485</wp:posOffset>
                </wp:positionH>
                <wp:positionV relativeFrom="paragraph">
                  <wp:posOffset>-474344</wp:posOffset>
                </wp:positionV>
                <wp:extent cx="6719570" cy="476250"/>
                <wp:effectExtent l="0" t="0" r="24130" b="19050"/>
                <wp:wrapNone/>
                <wp:docPr id="5" name="Text Box 5"/>
                <wp:cNvGraphicFramePr/>
                <a:graphic xmlns:a="http://schemas.openxmlformats.org/drawingml/2006/main">
                  <a:graphicData uri="http://schemas.microsoft.com/office/word/2010/wordprocessingShape">
                    <wps:wsp>
                      <wps:cNvSpPr txBox="1"/>
                      <wps:spPr>
                        <a:xfrm>
                          <a:off x="0" y="0"/>
                          <a:ext cx="6719570" cy="4762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EB4D7C" w14:textId="77777777" w:rsidR="00D54379" w:rsidRPr="00D54379" w:rsidRDefault="00D54379" w:rsidP="00D54379">
                            <w:pPr>
                              <w:spacing w:after="0"/>
                              <w:rPr>
                                <w:b/>
                              </w:rPr>
                            </w:pPr>
                            <w:r w:rsidRPr="00D54379">
                              <w:rPr>
                                <w:b/>
                              </w:rPr>
                              <w:t>Psychology Advising Office: (619)</w:t>
                            </w:r>
                            <w:r>
                              <w:rPr>
                                <w:b/>
                              </w:rPr>
                              <w:t xml:space="preserve"> </w:t>
                            </w:r>
                            <w:r w:rsidRPr="00D54379">
                              <w:rPr>
                                <w:b/>
                              </w:rPr>
                              <w:t>594-5412</w:t>
                            </w:r>
                            <w:r>
                              <w:rPr>
                                <w:b/>
                              </w:rPr>
                              <w:tab/>
                            </w:r>
                            <w:r>
                              <w:rPr>
                                <w:b/>
                              </w:rPr>
                              <w:tab/>
                            </w:r>
                            <w:r>
                              <w:rPr>
                                <w:b/>
                              </w:rPr>
                              <w:tab/>
                            </w:r>
                            <w:r>
                              <w:rPr>
                                <w:b/>
                              </w:rPr>
                              <w:tab/>
                            </w:r>
                            <w:r>
                              <w:rPr>
                                <w:b/>
                              </w:rPr>
                              <w:tab/>
                              <w:t xml:space="preserve">       December 2013 Newsletter</w:t>
                            </w:r>
                          </w:p>
                          <w:p w14:paraId="20084AD1" w14:textId="77777777" w:rsidR="00D54379" w:rsidRPr="00D54379" w:rsidRDefault="00D54379" w:rsidP="00D54379">
                            <w:pPr>
                              <w:spacing w:after="0"/>
                              <w:rPr>
                                <w:b/>
                              </w:rPr>
                            </w:pPr>
                            <w:r w:rsidRPr="00D54379">
                              <w:rPr>
                                <w:b/>
                              </w:rPr>
                              <w:t>Location: Life Sciences North 105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5.55pt;margin-top:-37.35pt;width:529.1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" filled="f" strokeweight=".5pt">
                <v:textbox>
                  <w:txbxContent>
                    <w:p w14:paraId="2AEB4D7C" w14:textId="77777777" w:rsidR="00D54379" w:rsidRPr="00D54379" w:rsidRDefault="00D54379" w:rsidP="00D54379">
                      <w:pPr>
                        <w:spacing w:after="0"/>
                        <w:rPr>
                          <w:b/>
                        </w:rPr>
                      </w:pPr>
                      <w:r w:rsidRPr="00D54379">
                        <w:rPr>
                          <w:b/>
                        </w:rPr>
                        <w:t>Psychology Advising Office: (619)</w:t>
                      </w:r>
                      <w:r>
                        <w:rPr>
                          <w:b/>
                        </w:rPr>
                        <w:t xml:space="preserve"> </w:t>
                      </w:r>
                      <w:r w:rsidRPr="00D54379">
                        <w:rPr>
                          <w:b/>
                        </w:rPr>
                        <w:t>594-5412</w:t>
                      </w:r>
                      <w:r>
                        <w:rPr>
                          <w:b/>
                        </w:rPr>
                        <w:tab/>
                      </w:r>
                      <w:r>
                        <w:rPr>
                          <w:b/>
                        </w:rPr>
                        <w:tab/>
                      </w:r>
                      <w:r>
                        <w:rPr>
                          <w:b/>
                        </w:rPr>
                        <w:tab/>
                      </w:r>
                      <w:r>
                        <w:rPr>
                          <w:b/>
                        </w:rPr>
                        <w:tab/>
                      </w:r>
                      <w:r>
                        <w:rPr>
                          <w:b/>
                        </w:rPr>
                        <w:tab/>
                        <w:t xml:space="preserve">       December 2013 Newsletter</w:t>
                      </w:r>
                    </w:p>
                    <w:p w14:paraId="20084AD1" w14:textId="77777777" w:rsidR="00D54379" w:rsidRPr="00D54379" w:rsidRDefault="00D54379" w:rsidP="00D54379">
                      <w:pPr>
                        <w:spacing w:after="0"/>
                        <w:rPr>
                          <w:b/>
                        </w:rPr>
                      </w:pPr>
                      <w:r w:rsidRPr="00D54379">
                        <w:rPr>
                          <w:b/>
                        </w:rPr>
                        <w:t>Location: Life Sciences North 105</w:t>
                      </w:r>
                    </w:p>
                  </w:txbxContent>
                </v:textbox>
              </v:shape>
            </w:pict>
          </mc:Fallback>
        </mc:AlternateContent>
      </w:r>
      <w:r w:rsidR="00D54379" w:rsidRPr="00D54379">
        <w:rPr>
          <w:color w:val="C00000"/>
        </w:rPr>
        <w:t xml:space="preserve">Genetic Counseling </w:t>
      </w:r>
      <w:r w:rsidR="00F631E8" w:rsidRPr="00D54379">
        <w:rPr>
          <w:color w:val="C00000"/>
        </w:rPr>
        <w:t xml:space="preserve"> </w:t>
      </w:r>
    </w:p>
    <w:p w14:paraId="31AB026F" w14:textId="77777777" w:rsidR="0043720E" w:rsidRDefault="00F631E8">
      <w:pPr>
        <w:pStyle w:val="Subtitle"/>
      </w:pPr>
      <w:r w:rsidRPr="00D54379">
        <w:rPr>
          <w:noProof/>
          <w:color w:val="C00000"/>
          <w:lang w:eastAsia="en-US"/>
        </w:rPr>
        <mc:AlternateContent>
          <mc:Choice Requires="wps">
            <w:drawing>
              <wp:anchor distT="45720" distB="45720" distL="114300" distR="114300" simplePos="0" relativeHeight="251663360" behindDoc="0" locked="0" layoutInCell="1" allowOverlap="1" wp14:anchorId="2C13B9F4" wp14:editId="0BD1A301">
                <wp:simplePos x="0" y="0"/>
                <wp:positionH relativeFrom="margin">
                  <wp:align>left</wp:align>
                </wp:positionH>
                <wp:positionV relativeFrom="margin">
                  <wp:align>center</wp:align>
                </wp:positionV>
                <wp:extent cx="4081780" cy="1627505"/>
                <wp:effectExtent l="0" t="0" r="0" b="0"/>
                <wp:wrapTopAndBottom/>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1780" cy="1627505"/>
                        </a:xfrm>
                        <a:prstGeom prst="rect">
                          <a:avLst/>
                        </a:prstGeom>
                        <a:solidFill>
                          <a:srgbClr val="93D458"/>
                        </a:solidFill>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14:paraId="46DEAAD9" w14:textId="23F1D1CA" w:rsidR="0043720E" w:rsidRDefault="00747CEC">
                            <w:pPr>
                              <w:pStyle w:val="Quote"/>
                            </w:pPr>
                            <w:r>
                              <w:t>Genetic counselors are helping professionals who have completed a master’s program in medical genetics and counseling skills, followed by passing a certification exam.</w:t>
                            </w:r>
                          </w:p>
                        </w:txbxContent>
                      </wps:txbx>
                      <wps:bodyPr rot="0" vert="horz" wrap="square" lIns="91440" tIns="91440" rIns="91440" bIns="137160" anchor="ctr" anchorCtr="0">
                        <a:spAutoFit/>
                      </wps:bodyPr>
                    </wps:wsp>
                  </a:graphicData>
                </a:graphic>
                <wp14:sizeRelH relativeFrom="margin">
                  <wp14:pctWidth>62000</wp14:pctWidth>
                </wp14:sizeRelH>
                <wp14:sizeRelV relativeFrom="page">
                  <wp14:pctHeight>0</wp14:pctHeight>
                </wp14:sizeRelV>
              </wp:anchor>
            </w:drawing>
          </mc:Choice>
          <mc:Fallback>
            <w:pict>
              <v:rect id="AutoShape 11" o:spid="_x0000_s1029" style="position:absolute;margin-left:0;margin-top:0;width:321.4pt;height:128.15pt;z-index:251663360;visibility:visible;mso-wrap-style:square;mso-width-percent:620;mso-height-percent:0;mso-wrap-distance-left:9pt;mso-wrap-distance-top:3.6pt;mso-wrap-distance-right:9pt;mso-wrap-distance-bottom:3.6pt;mso-position-horizontal:left;mso-position-horizontal-relative:margin;mso-position-vertical:center;mso-position-vertical-relative:margin;mso-width-percent:62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" fillcolor="#93d458" stroked="f" strokeweight="2.25pt">
                <v:textbox style="mso-fit-shape-to-text:t" inset=",7.2pt,,10.8pt">
                  <w:txbxContent>
                    <w:p w14:paraId="46DEAAD9" w14:textId="23F1D1CA" w:rsidR="0043720E" w:rsidRDefault="00747CEC">
                      <w:pPr>
                        <w:pStyle w:val="Quote"/>
                      </w:pPr>
                      <w:r>
                        <w:t>Genetic counselors are helping professionals who have completed a master’s program in medical genetics and counseling skills, followed by passing a certification exam.</w:t>
                      </w:r>
                    </w:p>
                  </w:txbxContent>
                </v:textbox>
                <w10:wrap type="topAndBottom" anchorx="margin" anchory="margin"/>
              </v:rect>
            </w:pict>
          </mc:Fallback>
        </mc:AlternateContent>
      </w:r>
      <w:r w:rsidR="00B5012D">
        <w:rPr>
          <w:color w:val="C00000"/>
        </w:rPr>
        <w:t>Is genetic counseling the career path for you?</w:t>
      </w:r>
    </w:p>
    <w:p w14:paraId="08893651" w14:textId="77777777" w:rsidR="00D54379" w:rsidRPr="00D54379" w:rsidRDefault="00D54379" w:rsidP="00D54379">
      <w:pPr>
        <w:sectPr w:rsidR="00D54379" w:rsidRPr="00D54379">
          <w:type w:val="continuous"/>
          <w:pgSz w:w="12240" w:h="15840"/>
          <w:pgMar w:top="3312" w:right="936" w:bottom="936" w:left="936" w:header="720" w:footer="720" w:gutter="0"/>
          <w:cols w:space="720"/>
          <w:docGrid w:linePitch="360"/>
        </w:sectPr>
      </w:pPr>
    </w:p>
    <w:p w14:paraId="5662BAD3" w14:textId="32ED28EF" w:rsidR="0043720E" w:rsidRDefault="00FC509F" w:rsidP="00893236">
      <w:pPr>
        <w:ind w:right="96"/>
      </w:pPr>
      <w:r>
        <w:t xml:space="preserve">Genetic counseling is a process that involves genetic tests of small samples of blood or body tissues. These are examined by a genetic counselor to determine whether someone is a carrier for certain inherited disorders such as, Down syndrome, sickle cell disease, or cystic fibrosis to name a few. This is especially helpful for parents who are wishing to have a baby or are newly pregnant in order to determine potential genetic risk factors. After the results of the initial tests, genetic counseling continues to evaluate the results and help the patients understand them, as well as to come to a decision or plan about how to proceed. The counselor must be able to use effective communication, critical thinking, apply ethics, as well as use interpersonal, counseling, and psychological assessment skills. Genetic counselors are helping professionals who have completed a master’s program in medical genetics and counseling skills, followed by passing a certification exam. </w:t>
      </w:r>
    </w:p>
    <w:p w14:paraId="79E84030" w14:textId="1498766F" w:rsidR="00FC509F" w:rsidRPr="00893236" w:rsidRDefault="006027B9" w:rsidP="00893236">
      <w:pPr>
        <w:widowControl w:val="0"/>
        <w:pBdr>
          <w:top w:val="single" w:sz="4" w:space="1" w:color="auto"/>
          <w:left w:val="single" w:sz="4" w:space="11"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i/>
          <w:sz w:val="18"/>
          <w:szCs w:val="18"/>
        </w:rPr>
      </w:pPr>
      <w:r w:rsidRPr="00893236">
        <w:rPr>
          <w:rFonts w:ascii="Times New Roman" w:hAnsi="Times New Roman" w:cs="Times New Roman"/>
          <w:i/>
          <w:sz w:val="18"/>
          <w:szCs w:val="18"/>
        </w:rPr>
        <w:t>*</w:t>
      </w:r>
      <w:r w:rsidR="00FC509F" w:rsidRPr="00893236">
        <w:rPr>
          <w:rFonts w:ascii="Times New Roman" w:hAnsi="Times New Roman" w:cs="Times New Roman"/>
          <w:i/>
          <w:sz w:val="18"/>
          <w:szCs w:val="18"/>
        </w:rPr>
        <w:t>For more information about how to become a genetic counselor, how to become certified, and genetic counseling programs, visit:</w:t>
      </w:r>
    </w:p>
    <w:p w14:paraId="24A61BE0" w14:textId="65B456BC" w:rsidR="0043720E" w:rsidRPr="00893236" w:rsidRDefault="00747CEC" w:rsidP="00893236">
      <w:pPr>
        <w:pStyle w:val="Heading1"/>
        <w:pBdr>
          <w:top w:val="single" w:sz="4" w:space="1" w:color="auto"/>
          <w:left w:val="single" w:sz="4" w:space="11" w:color="auto"/>
          <w:bottom w:val="single" w:sz="4" w:space="1" w:color="auto"/>
          <w:right w:val="single" w:sz="4" w:space="4" w:color="auto"/>
        </w:pBdr>
        <w:spacing w:before="0"/>
        <w:rPr>
          <w:rFonts w:ascii="Times New Roman" w:hAnsi="Times New Roman" w:cs="Times New Roman"/>
          <w:sz w:val="18"/>
          <w:szCs w:val="18"/>
        </w:rPr>
        <w:sectPr w:rsidR="0043720E" w:rsidRPr="00893236">
          <w:type w:val="continuous"/>
          <w:pgSz w:w="12240" w:h="15840"/>
          <w:pgMar w:top="936" w:right="936" w:bottom="936" w:left="936" w:header="720" w:footer="720" w:gutter="0"/>
          <w:cols w:num="3" w:space="720"/>
          <w:docGrid w:linePitch="360"/>
        </w:sectPr>
      </w:pPr>
      <w:r>
        <w:rPr>
          <w:noProof/>
          <w:color w:val="C00000"/>
        </w:rPr>
        <w:drawing>
          <wp:anchor distT="0" distB="0" distL="114300" distR="114300" simplePos="0" relativeHeight="251668480" behindDoc="1" locked="0" layoutInCell="1" allowOverlap="1" wp14:anchorId="4905F772" wp14:editId="46141D39">
            <wp:simplePos x="0" y="0"/>
            <wp:positionH relativeFrom="column">
              <wp:posOffset>3309620</wp:posOffset>
            </wp:positionH>
            <wp:positionV relativeFrom="paragraph">
              <wp:posOffset>170815</wp:posOffset>
            </wp:positionV>
            <wp:extent cx="861060" cy="676910"/>
            <wp:effectExtent l="0" t="0" r="0" b="8890"/>
            <wp:wrapThrough wrapText="bothSides">
              <wp:wrapPolygon edited="0">
                <wp:start x="0" y="0"/>
                <wp:lineTo x="0" y="21276"/>
                <wp:lineTo x="21027" y="21276"/>
                <wp:lineTo x="21027"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nza.jpg"/>
                    <pic:cNvPicPr/>
                  </pic:nvPicPr>
                  <pic:blipFill>
                    <a:blip r:embed="rId9">
                      <a:extLst>
                        <a:ext uri="{28A0092B-C50C-407E-A947-70E740481C1C}">
                          <a14:useLocalDpi xmlns:a14="http://schemas.microsoft.com/office/drawing/2010/main" val="0"/>
                        </a:ext>
                      </a:extLst>
                    </a:blip>
                    <a:stretch>
                      <a:fillRect/>
                    </a:stretch>
                  </pic:blipFill>
                  <pic:spPr>
                    <a:xfrm>
                      <a:off x="0" y="0"/>
                      <a:ext cx="861060" cy="676910"/>
                    </a:xfrm>
                    <a:prstGeom prst="rect">
                      <a:avLst/>
                    </a:prstGeom>
                  </pic:spPr>
                </pic:pic>
              </a:graphicData>
            </a:graphic>
            <wp14:sizeRelH relativeFrom="page">
              <wp14:pctWidth>0</wp14:pctWidth>
            </wp14:sizeRelH>
            <wp14:sizeRelV relativeFrom="page">
              <wp14:pctHeight>0</wp14:pctHeight>
            </wp14:sizeRelV>
          </wp:anchor>
        </w:drawing>
      </w:r>
      <w:hyperlink r:id="rId10" w:history="1">
        <w:r w:rsidR="00FC509F" w:rsidRPr="00893236">
          <w:rPr>
            <w:rFonts w:ascii="Times New Roman" w:hAnsi="Times New Roman" w:cs="Times New Roman"/>
            <w:color w:val="000078"/>
            <w:sz w:val="18"/>
            <w:szCs w:val="18"/>
          </w:rPr>
          <w:t>http://www.abgc.net/ABGC/AmericanBoardofGeneticCounselors.asp</w:t>
        </w:r>
      </w:hyperlink>
    </w:p>
    <w:p w14:paraId="12A86065" w14:textId="77777777" w:rsidR="00747CEC" w:rsidRDefault="00747CEC">
      <w:pPr>
        <w:rPr>
          <w:rFonts w:asciiTheme="majorHAnsi" w:eastAsiaTheme="majorEastAsia" w:hAnsiTheme="majorHAnsi" w:cstheme="majorBidi"/>
          <w:bCs/>
          <w:i/>
          <w:color w:val="C00000"/>
          <w:sz w:val="32"/>
          <w:szCs w:val="32"/>
          <w:lang w:eastAsia="en-US"/>
        </w:rPr>
      </w:pPr>
      <w:r>
        <w:rPr>
          <w:color w:val="C00000"/>
        </w:rPr>
        <w:lastRenderedPageBreak/>
        <w:br w:type="page"/>
      </w:r>
    </w:p>
    <w:p w14:paraId="13883772" w14:textId="68FB7AF1" w:rsidR="0043720E" w:rsidRPr="00D54379" w:rsidRDefault="00D54379">
      <w:pPr>
        <w:pStyle w:val="Heading1"/>
        <w:rPr>
          <w:color w:val="C00000"/>
        </w:rPr>
      </w:pPr>
      <w:r w:rsidRPr="00D54379">
        <w:rPr>
          <w:color w:val="C00000"/>
        </w:rPr>
        <w:lastRenderedPageBreak/>
        <w:t>Q &amp; A with Dr. Kristen Wells</w:t>
      </w:r>
    </w:p>
    <w:p w14:paraId="6BC3C66F" w14:textId="77777777" w:rsidR="0043720E" w:rsidRPr="00D54379" w:rsidRDefault="00D54379">
      <w:pPr>
        <w:pStyle w:val="Subtitle"/>
        <w:rPr>
          <w:color w:val="C00000"/>
        </w:rPr>
      </w:pPr>
      <w:r w:rsidRPr="00D54379">
        <w:rPr>
          <w:color w:val="C00000"/>
        </w:rPr>
        <w:t>Professor Spotlight</w:t>
      </w:r>
    </w:p>
    <w:p w14:paraId="50A08F1A" w14:textId="77777777" w:rsidR="0043720E" w:rsidRDefault="0043720E">
      <w:pPr>
        <w:sectPr w:rsidR="0043720E">
          <w:type w:val="continuous"/>
          <w:pgSz w:w="12240" w:h="15840"/>
          <w:pgMar w:top="936" w:right="936" w:bottom="936" w:left="936" w:header="720" w:footer="720" w:gutter="0"/>
          <w:cols w:space="720"/>
          <w:docGrid w:linePitch="360"/>
        </w:sectPr>
      </w:pPr>
    </w:p>
    <w:p w14:paraId="3A9EBF2C" w14:textId="77777777" w:rsidR="0057523E" w:rsidRPr="00B352BF" w:rsidRDefault="002B6281" w:rsidP="00377CBB">
      <w:pPr>
        <w:pBdr>
          <w:top w:val="single" w:sz="4" w:space="1" w:color="auto"/>
          <w:left w:val="single" w:sz="4" w:space="4" w:color="auto"/>
          <w:bottom w:val="single" w:sz="4" w:space="1" w:color="auto"/>
          <w:right w:val="single" w:sz="4" w:space="4" w:color="auto"/>
        </w:pBdr>
        <w:spacing w:after="40" w:line="240" w:lineRule="auto"/>
        <w:rPr>
          <w:rFonts w:ascii="Times New Roman" w:eastAsia="Times New Roman" w:hAnsi="Times New Roman" w:cs="Times New Roman"/>
          <w:color w:val="2F5897" w:themeColor="text2"/>
          <w:sz w:val="20"/>
          <w:szCs w:val="20"/>
          <w:lang w:eastAsia="en-US"/>
        </w:rPr>
      </w:pPr>
      <w:r w:rsidRPr="00377CBB">
        <w:rPr>
          <w:rFonts w:ascii="Times New Roman" w:eastAsia="Times New Roman" w:hAnsi="Times New Roman" w:cs="Times New Roman"/>
          <w:b/>
          <w:color w:val="2F5897" w:themeColor="text2"/>
          <w:lang w:eastAsia="en-US"/>
        </w:rPr>
        <w:lastRenderedPageBreak/>
        <w:t>Q</w:t>
      </w:r>
      <w:r w:rsidRPr="00377CBB">
        <w:rPr>
          <w:rFonts w:ascii="Times New Roman" w:eastAsia="Times New Roman" w:hAnsi="Times New Roman" w:cs="Times New Roman"/>
          <w:color w:val="2F5897" w:themeColor="text2"/>
          <w:lang w:eastAsia="en-US"/>
        </w:rPr>
        <w:t>:</w:t>
      </w:r>
      <w:r w:rsidRPr="00B352BF">
        <w:rPr>
          <w:rFonts w:ascii="Times New Roman" w:eastAsia="Times New Roman" w:hAnsi="Times New Roman" w:cs="Times New Roman"/>
          <w:color w:val="2F5897" w:themeColor="text2"/>
          <w:sz w:val="20"/>
          <w:szCs w:val="20"/>
          <w:lang w:eastAsia="en-US"/>
        </w:rPr>
        <w:t xml:space="preserve"> Why</w:t>
      </w:r>
      <w:r w:rsidR="0057523E" w:rsidRPr="00B352BF">
        <w:rPr>
          <w:rFonts w:ascii="Times New Roman" w:eastAsia="Times New Roman" w:hAnsi="Times New Roman" w:cs="Times New Roman"/>
          <w:color w:val="2F5897" w:themeColor="text2"/>
          <w:sz w:val="20"/>
          <w:szCs w:val="20"/>
          <w:lang w:eastAsia="en-US"/>
        </w:rPr>
        <w:t xml:space="preserve"> did you decide to pursue cancer research?</w:t>
      </w:r>
    </w:p>
    <w:p w14:paraId="7718D5F2" w14:textId="77777777" w:rsidR="001E49B6" w:rsidRPr="0057523E" w:rsidRDefault="002B6281" w:rsidP="00377CBB">
      <w:pPr>
        <w:pBdr>
          <w:top w:val="single" w:sz="4" w:space="1" w:color="auto"/>
          <w:left w:val="single" w:sz="4" w:space="4" w:color="auto"/>
          <w:bottom w:val="single" w:sz="4" w:space="1" w:color="auto"/>
          <w:right w:val="single" w:sz="4" w:space="4" w:color="auto"/>
        </w:pBdr>
        <w:spacing w:after="40" w:line="240" w:lineRule="auto"/>
        <w:rPr>
          <w:rFonts w:ascii="Times New Roman" w:eastAsia="Times New Roman" w:hAnsi="Times New Roman" w:cs="Times New Roman"/>
          <w:color w:val="2F5897" w:themeColor="text2"/>
          <w:sz w:val="20"/>
          <w:szCs w:val="20"/>
          <w:lang w:eastAsia="en-US"/>
        </w:rPr>
      </w:pPr>
      <w:r w:rsidRPr="00377CBB">
        <w:rPr>
          <w:rFonts w:ascii="Times New Roman" w:eastAsia="Times New Roman" w:hAnsi="Times New Roman" w:cs="Times New Roman"/>
          <w:b/>
          <w:color w:val="2F5897" w:themeColor="text2"/>
          <w:lang w:eastAsia="en-US"/>
        </w:rPr>
        <w:t>A</w:t>
      </w:r>
      <w:r w:rsidRPr="00B352BF">
        <w:rPr>
          <w:rFonts w:ascii="Times New Roman" w:eastAsia="Times New Roman" w:hAnsi="Times New Roman" w:cs="Times New Roman"/>
          <w:color w:val="2F5897" w:themeColor="text2"/>
          <w:sz w:val="24"/>
          <w:szCs w:val="24"/>
          <w:lang w:eastAsia="en-US"/>
        </w:rPr>
        <w:t>:</w:t>
      </w:r>
      <w:r w:rsidRPr="00B352BF">
        <w:rPr>
          <w:rFonts w:ascii="Times New Roman" w:eastAsia="Times New Roman" w:hAnsi="Times New Roman" w:cs="Times New Roman"/>
          <w:color w:val="2F5897" w:themeColor="text2"/>
          <w:sz w:val="20"/>
          <w:szCs w:val="20"/>
          <w:lang w:eastAsia="en-US"/>
        </w:rPr>
        <w:t xml:space="preserve"> When</w:t>
      </w:r>
      <w:r w:rsidR="0057523E" w:rsidRPr="0057523E">
        <w:rPr>
          <w:rFonts w:ascii="Times New Roman" w:eastAsia="Times New Roman" w:hAnsi="Times New Roman" w:cs="Times New Roman"/>
          <w:color w:val="2F5897" w:themeColor="text2"/>
          <w:sz w:val="20"/>
          <w:szCs w:val="20"/>
          <w:lang w:eastAsia="en-US"/>
        </w:rPr>
        <w:t xml:space="preserve"> I was a sophomore in college, I became the caregiver to close family member with cancer.  The experience led to an interest in health and eventually my focus in cancer.</w:t>
      </w:r>
    </w:p>
    <w:p w14:paraId="0ED49263" w14:textId="77777777" w:rsidR="0057523E" w:rsidRPr="0057523E" w:rsidRDefault="002B6281" w:rsidP="00377CBB">
      <w:pPr>
        <w:pBdr>
          <w:top w:val="single" w:sz="4" w:space="1" w:color="auto"/>
          <w:left w:val="single" w:sz="4" w:space="4" w:color="auto"/>
          <w:bottom w:val="single" w:sz="4" w:space="1" w:color="auto"/>
          <w:right w:val="single" w:sz="4" w:space="4" w:color="auto"/>
        </w:pBdr>
        <w:spacing w:after="40" w:line="240" w:lineRule="auto"/>
        <w:rPr>
          <w:rFonts w:ascii="Times New Roman" w:eastAsia="Times New Roman" w:hAnsi="Times New Roman" w:cs="Times New Roman"/>
          <w:color w:val="2F5897" w:themeColor="text2"/>
          <w:sz w:val="20"/>
          <w:szCs w:val="20"/>
          <w:lang w:eastAsia="en-US"/>
        </w:rPr>
      </w:pPr>
      <w:r w:rsidRPr="00377CBB">
        <w:rPr>
          <w:rFonts w:ascii="Times New Roman" w:eastAsia="Times New Roman" w:hAnsi="Times New Roman" w:cs="Times New Roman"/>
          <w:b/>
          <w:color w:val="2F5897" w:themeColor="text2"/>
          <w:lang w:eastAsia="en-US"/>
        </w:rPr>
        <w:t>Q</w:t>
      </w:r>
      <w:r w:rsidRPr="00B352BF">
        <w:rPr>
          <w:rFonts w:ascii="Times New Roman" w:eastAsia="Times New Roman" w:hAnsi="Times New Roman" w:cs="Times New Roman"/>
          <w:color w:val="2F5897" w:themeColor="text2"/>
          <w:sz w:val="20"/>
          <w:szCs w:val="20"/>
          <w:lang w:eastAsia="en-US"/>
        </w:rPr>
        <w:t xml:space="preserve">: </w:t>
      </w:r>
      <w:r w:rsidR="0057523E" w:rsidRPr="0057523E">
        <w:rPr>
          <w:rFonts w:ascii="Times New Roman" w:eastAsia="Times New Roman" w:hAnsi="Times New Roman" w:cs="Times New Roman"/>
          <w:color w:val="2F5897" w:themeColor="text2"/>
          <w:sz w:val="20"/>
          <w:szCs w:val="20"/>
          <w:lang w:eastAsia="en-US"/>
        </w:rPr>
        <w:t>What is some of the work currently being done at the cancer disparity lab?</w:t>
      </w:r>
    </w:p>
    <w:p w14:paraId="0C00A1FB" w14:textId="77777777" w:rsidR="001E49B6" w:rsidRPr="00B352BF" w:rsidRDefault="002B6281" w:rsidP="00377CBB">
      <w:pPr>
        <w:pBdr>
          <w:top w:val="single" w:sz="4" w:space="1" w:color="auto"/>
          <w:left w:val="single" w:sz="4" w:space="4" w:color="auto"/>
          <w:bottom w:val="single" w:sz="4" w:space="1" w:color="auto"/>
          <w:right w:val="single" w:sz="4" w:space="4" w:color="auto"/>
        </w:pBdr>
        <w:spacing w:after="40" w:line="240" w:lineRule="auto"/>
        <w:rPr>
          <w:rFonts w:ascii="Times New Roman" w:eastAsia="Times New Roman" w:hAnsi="Times New Roman" w:cs="Times New Roman"/>
          <w:color w:val="2F5897" w:themeColor="text2"/>
          <w:sz w:val="20"/>
          <w:szCs w:val="20"/>
          <w:lang w:eastAsia="en-US"/>
        </w:rPr>
      </w:pPr>
      <w:r w:rsidRPr="00377CBB">
        <w:rPr>
          <w:rFonts w:ascii="Times New Roman" w:eastAsia="Times New Roman" w:hAnsi="Times New Roman" w:cs="Times New Roman"/>
          <w:b/>
          <w:color w:val="2F5897" w:themeColor="text2"/>
          <w:lang w:eastAsia="en-US"/>
        </w:rPr>
        <w:t>A</w:t>
      </w:r>
      <w:r w:rsidRPr="00B352BF">
        <w:rPr>
          <w:rFonts w:ascii="Times New Roman" w:eastAsia="Times New Roman" w:hAnsi="Times New Roman" w:cs="Times New Roman"/>
          <w:color w:val="2F5897" w:themeColor="text2"/>
          <w:sz w:val="24"/>
          <w:szCs w:val="24"/>
          <w:lang w:eastAsia="en-US"/>
        </w:rPr>
        <w:t>:</w:t>
      </w:r>
      <w:r w:rsidRPr="00B352BF">
        <w:rPr>
          <w:rFonts w:ascii="Times New Roman" w:eastAsia="Times New Roman" w:hAnsi="Times New Roman" w:cs="Times New Roman"/>
          <w:color w:val="2F5897" w:themeColor="text2"/>
          <w:sz w:val="20"/>
          <w:szCs w:val="20"/>
          <w:lang w:eastAsia="en-US"/>
        </w:rPr>
        <w:t xml:space="preserve"> </w:t>
      </w:r>
      <w:r w:rsidR="0057523E" w:rsidRPr="0057523E">
        <w:rPr>
          <w:rFonts w:ascii="Times New Roman" w:eastAsia="Times New Roman" w:hAnsi="Times New Roman" w:cs="Times New Roman"/>
          <w:color w:val="2F5897" w:themeColor="text2"/>
          <w:sz w:val="20"/>
          <w:szCs w:val="20"/>
          <w:lang w:eastAsia="en-US"/>
        </w:rPr>
        <w:t>The majority of my work focuses on reducing cancer disparities, which are differences in care and cancer outcomes, like survival or receipt of care that are experienced by a certain population group.  The other area in which I focus is cancer communication, which involves trying to design and test interventions to fill a gap in communication or knowledge.  Currently, I have two bigger projects that are funded by the National Institutes of Health and these are our main projects of focus in the lab.  One project is designing and pilot testing a patient navigation intervention to improve care among breast cancer survivors.  The other project focuses on designing a computer application to augment a patient navigation intervention aimed to educate women about cervical cancer and HPV and to improve screening rates for cervical cancer.  I have a lot of other smaller projects going on as well.</w:t>
      </w:r>
    </w:p>
    <w:p w14:paraId="0F52CEA3" w14:textId="77777777" w:rsidR="0057523E" w:rsidRPr="0057523E" w:rsidRDefault="002B6281" w:rsidP="00377CBB">
      <w:pPr>
        <w:pBdr>
          <w:top w:val="single" w:sz="4" w:space="1" w:color="auto"/>
          <w:left w:val="single" w:sz="4" w:space="4" w:color="auto"/>
          <w:bottom w:val="single" w:sz="4" w:space="1" w:color="auto"/>
          <w:right w:val="single" w:sz="4" w:space="4" w:color="auto"/>
        </w:pBdr>
        <w:spacing w:after="40" w:line="240" w:lineRule="auto"/>
        <w:rPr>
          <w:rFonts w:ascii="Times New Roman" w:eastAsia="Times New Roman" w:hAnsi="Times New Roman" w:cs="Times New Roman"/>
          <w:color w:val="2F5897" w:themeColor="text2"/>
          <w:sz w:val="20"/>
          <w:szCs w:val="20"/>
          <w:lang w:eastAsia="en-US"/>
        </w:rPr>
      </w:pPr>
      <w:r w:rsidRPr="00B352BF">
        <w:rPr>
          <w:rFonts w:ascii="Times New Roman" w:eastAsia="Times New Roman" w:hAnsi="Times New Roman" w:cs="Times New Roman"/>
          <w:b/>
          <w:color w:val="2F5897" w:themeColor="text2"/>
          <w:sz w:val="20"/>
          <w:szCs w:val="20"/>
          <w:lang w:eastAsia="en-US"/>
        </w:rPr>
        <w:t>Q:</w:t>
      </w:r>
      <w:r w:rsidRPr="00B352BF">
        <w:rPr>
          <w:rFonts w:ascii="Times New Roman" w:eastAsia="Times New Roman" w:hAnsi="Times New Roman" w:cs="Times New Roman"/>
          <w:color w:val="2F5897" w:themeColor="text2"/>
          <w:sz w:val="20"/>
          <w:szCs w:val="20"/>
          <w:lang w:eastAsia="en-US"/>
        </w:rPr>
        <w:t xml:space="preserve"> </w:t>
      </w:r>
      <w:r w:rsidR="0057523E" w:rsidRPr="0057523E">
        <w:rPr>
          <w:rFonts w:ascii="Times New Roman" w:eastAsia="Times New Roman" w:hAnsi="Times New Roman" w:cs="Times New Roman"/>
          <w:color w:val="2F5897" w:themeColor="text2"/>
          <w:sz w:val="20"/>
          <w:szCs w:val="20"/>
          <w:lang w:eastAsia="en-US"/>
        </w:rPr>
        <w:t>What is one of the most interesting findings you've found in your research?</w:t>
      </w:r>
    </w:p>
    <w:p w14:paraId="76CDFC62" w14:textId="77777777" w:rsidR="001E49B6" w:rsidRPr="00B352BF" w:rsidRDefault="002B6281" w:rsidP="00377CBB">
      <w:pPr>
        <w:pBdr>
          <w:top w:val="single" w:sz="4" w:space="1" w:color="auto"/>
          <w:left w:val="single" w:sz="4" w:space="4" w:color="auto"/>
          <w:bottom w:val="single" w:sz="4" w:space="1" w:color="auto"/>
          <w:right w:val="single" w:sz="4" w:space="4" w:color="auto"/>
        </w:pBdr>
        <w:spacing w:after="40" w:line="240" w:lineRule="auto"/>
        <w:rPr>
          <w:rFonts w:ascii="Times New Roman" w:eastAsia="Times New Roman" w:hAnsi="Times New Roman" w:cs="Times New Roman"/>
          <w:color w:val="2F5897" w:themeColor="text2"/>
          <w:sz w:val="20"/>
          <w:szCs w:val="20"/>
          <w:lang w:eastAsia="en-US"/>
        </w:rPr>
      </w:pPr>
      <w:r w:rsidRPr="00B352BF">
        <w:rPr>
          <w:rFonts w:ascii="Times New Roman" w:eastAsia="Times New Roman" w:hAnsi="Times New Roman" w:cs="Times New Roman"/>
          <w:b/>
          <w:color w:val="2F5897" w:themeColor="text2"/>
          <w:sz w:val="20"/>
          <w:szCs w:val="20"/>
          <w:lang w:eastAsia="en-US"/>
        </w:rPr>
        <w:t>A</w:t>
      </w:r>
      <w:r w:rsidRPr="00B352BF">
        <w:rPr>
          <w:rFonts w:ascii="Times New Roman" w:eastAsia="Times New Roman" w:hAnsi="Times New Roman" w:cs="Times New Roman"/>
          <w:color w:val="2F5897" w:themeColor="text2"/>
          <w:sz w:val="20"/>
          <w:szCs w:val="20"/>
          <w:lang w:eastAsia="en-US"/>
        </w:rPr>
        <w:t xml:space="preserve">: </w:t>
      </w:r>
      <w:r w:rsidR="0057523E" w:rsidRPr="0057523E">
        <w:rPr>
          <w:rFonts w:ascii="Times New Roman" w:eastAsia="Times New Roman" w:hAnsi="Times New Roman" w:cs="Times New Roman"/>
          <w:color w:val="2F5897" w:themeColor="text2"/>
          <w:sz w:val="20"/>
          <w:szCs w:val="20"/>
          <w:lang w:eastAsia="en-US"/>
        </w:rPr>
        <w:t>I have found that the process of getting people good cancer care can be complex and that interventions should be very targeted to best help people.  I have found that interventions do not always work and so it is important to approach the design of them systematically and evaluate them with strong research designs, when possible.</w:t>
      </w:r>
    </w:p>
    <w:p w14:paraId="57582C25" w14:textId="77777777" w:rsidR="0057523E" w:rsidRPr="0057523E" w:rsidRDefault="002B6281" w:rsidP="00377CBB">
      <w:pPr>
        <w:pBdr>
          <w:top w:val="single" w:sz="4" w:space="1" w:color="auto"/>
          <w:left w:val="single" w:sz="4" w:space="4" w:color="auto"/>
          <w:bottom w:val="single" w:sz="4" w:space="1" w:color="auto"/>
          <w:right w:val="single" w:sz="4" w:space="4" w:color="auto"/>
        </w:pBdr>
        <w:spacing w:after="40" w:line="240" w:lineRule="auto"/>
        <w:rPr>
          <w:rFonts w:ascii="Times New Roman" w:eastAsia="Times New Roman" w:hAnsi="Times New Roman" w:cs="Times New Roman"/>
          <w:color w:val="2F5897" w:themeColor="text2"/>
          <w:sz w:val="20"/>
          <w:szCs w:val="20"/>
          <w:lang w:eastAsia="en-US"/>
        </w:rPr>
      </w:pPr>
      <w:r w:rsidRPr="00B352BF">
        <w:rPr>
          <w:rFonts w:ascii="Times New Roman" w:eastAsia="Times New Roman" w:hAnsi="Times New Roman" w:cs="Times New Roman"/>
          <w:b/>
          <w:color w:val="2F5897" w:themeColor="text2"/>
          <w:sz w:val="20"/>
          <w:szCs w:val="20"/>
          <w:lang w:eastAsia="en-US"/>
        </w:rPr>
        <w:t>Q</w:t>
      </w:r>
      <w:r w:rsidRPr="00B352BF">
        <w:rPr>
          <w:rFonts w:ascii="Times New Roman" w:eastAsia="Times New Roman" w:hAnsi="Times New Roman" w:cs="Times New Roman"/>
          <w:color w:val="2F5897" w:themeColor="text2"/>
          <w:sz w:val="20"/>
          <w:szCs w:val="20"/>
          <w:lang w:eastAsia="en-US"/>
        </w:rPr>
        <w:t xml:space="preserve">: </w:t>
      </w:r>
      <w:r w:rsidR="0057523E" w:rsidRPr="0057523E">
        <w:rPr>
          <w:rFonts w:ascii="Times New Roman" w:eastAsia="Times New Roman" w:hAnsi="Times New Roman" w:cs="Times New Roman"/>
          <w:color w:val="2F5897" w:themeColor="text2"/>
          <w:sz w:val="20"/>
          <w:szCs w:val="20"/>
          <w:lang w:eastAsia="en-US"/>
        </w:rPr>
        <w:t>What is an interesting fact about yourself that students may not know?</w:t>
      </w:r>
    </w:p>
    <w:p w14:paraId="6CA25AAF" w14:textId="77777777" w:rsidR="001E49B6" w:rsidRPr="00B352BF" w:rsidRDefault="002B6281" w:rsidP="00377CBB">
      <w:pPr>
        <w:pBdr>
          <w:top w:val="single" w:sz="4" w:space="1" w:color="auto"/>
          <w:left w:val="single" w:sz="4" w:space="4" w:color="auto"/>
          <w:bottom w:val="single" w:sz="4" w:space="1" w:color="auto"/>
          <w:right w:val="single" w:sz="4" w:space="4" w:color="auto"/>
        </w:pBdr>
        <w:spacing w:after="40" w:line="240" w:lineRule="auto"/>
        <w:rPr>
          <w:rFonts w:ascii="Times New Roman" w:eastAsia="Times New Roman" w:hAnsi="Times New Roman" w:cs="Times New Roman"/>
          <w:color w:val="2F5897" w:themeColor="text2"/>
          <w:sz w:val="20"/>
          <w:szCs w:val="20"/>
          <w:lang w:eastAsia="en-US"/>
        </w:rPr>
      </w:pPr>
      <w:r w:rsidRPr="00B352BF">
        <w:rPr>
          <w:rFonts w:ascii="Times New Roman" w:eastAsia="Times New Roman" w:hAnsi="Times New Roman" w:cs="Times New Roman"/>
          <w:b/>
          <w:color w:val="2F5897" w:themeColor="text2"/>
          <w:sz w:val="20"/>
          <w:szCs w:val="20"/>
          <w:lang w:eastAsia="en-US"/>
        </w:rPr>
        <w:t>A</w:t>
      </w:r>
      <w:r w:rsidRPr="00B352BF">
        <w:rPr>
          <w:rFonts w:ascii="Times New Roman" w:eastAsia="Times New Roman" w:hAnsi="Times New Roman" w:cs="Times New Roman"/>
          <w:color w:val="2F5897" w:themeColor="text2"/>
          <w:sz w:val="20"/>
          <w:szCs w:val="20"/>
          <w:lang w:eastAsia="en-US"/>
        </w:rPr>
        <w:t xml:space="preserve">: </w:t>
      </w:r>
      <w:r w:rsidR="0057523E" w:rsidRPr="0057523E">
        <w:rPr>
          <w:rFonts w:ascii="Times New Roman" w:eastAsia="Times New Roman" w:hAnsi="Times New Roman" w:cs="Times New Roman"/>
          <w:color w:val="2F5897" w:themeColor="text2"/>
          <w:sz w:val="20"/>
          <w:szCs w:val="20"/>
          <w:lang w:eastAsia="en-US"/>
        </w:rPr>
        <w:t xml:space="preserve">Hmmm.  I have been trying to get research started in India, where I traveled a few times over the past three years.   Also, there is a town in Ohio named after my ancestors. </w:t>
      </w:r>
    </w:p>
    <w:p w14:paraId="2B7DE436" w14:textId="77777777" w:rsidR="0057523E" w:rsidRPr="0057523E" w:rsidRDefault="002B6281" w:rsidP="00377CBB">
      <w:pPr>
        <w:pBdr>
          <w:top w:val="single" w:sz="4" w:space="1" w:color="auto"/>
          <w:left w:val="single" w:sz="4" w:space="4" w:color="auto"/>
          <w:bottom w:val="single" w:sz="4" w:space="1" w:color="auto"/>
          <w:right w:val="single" w:sz="4" w:space="4" w:color="auto"/>
        </w:pBdr>
        <w:spacing w:after="40" w:line="240" w:lineRule="auto"/>
        <w:rPr>
          <w:rFonts w:ascii="Times New Roman" w:eastAsia="Times New Roman" w:hAnsi="Times New Roman" w:cs="Times New Roman"/>
          <w:color w:val="2F5897" w:themeColor="text2"/>
          <w:sz w:val="20"/>
          <w:szCs w:val="20"/>
          <w:lang w:eastAsia="en-US"/>
        </w:rPr>
      </w:pPr>
      <w:r w:rsidRPr="00B352BF">
        <w:rPr>
          <w:rFonts w:ascii="Times New Roman" w:eastAsia="Times New Roman" w:hAnsi="Times New Roman" w:cs="Times New Roman"/>
          <w:b/>
          <w:color w:val="2F5897" w:themeColor="text2"/>
          <w:sz w:val="20"/>
          <w:szCs w:val="20"/>
          <w:lang w:eastAsia="en-US"/>
        </w:rPr>
        <w:t>Q</w:t>
      </w:r>
      <w:r w:rsidRPr="00B352BF">
        <w:rPr>
          <w:rFonts w:ascii="Times New Roman" w:eastAsia="Times New Roman" w:hAnsi="Times New Roman" w:cs="Times New Roman"/>
          <w:color w:val="2F5897" w:themeColor="text2"/>
          <w:sz w:val="20"/>
          <w:szCs w:val="20"/>
          <w:lang w:eastAsia="en-US"/>
        </w:rPr>
        <w:t xml:space="preserve">: </w:t>
      </w:r>
      <w:r w:rsidR="0057523E" w:rsidRPr="0057523E">
        <w:rPr>
          <w:rFonts w:ascii="Times New Roman" w:eastAsia="Times New Roman" w:hAnsi="Times New Roman" w:cs="Times New Roman"/>
          <w:color w:val="2F5897" w:themeColor="text2"/>
          <w:sz w:val="20"/>
          <w:szCs w:val="20"/>
          <w:lang w:eastAsia="en-US"/>
        </w:rPr>
        <w:t>What do you consider the most rewarding aspect of working in this lab?</w:t>
      </w:r>
    </w:p>
    <w:p w14:paraId="17A8B02E" w14:textId="77777777" w:rsidR="001E49B6" w:rsidRPr="00B352BF" w:rsidRDefault="002B6281" w:rsidP="00377CBB">
      <w:pPr>
        <w:pBdr>
          <w:top w:val="single" w:sz="4" w:space="1" w:color="auto"/>
          <w:left w:val="single" w:sz="4" w:space="4" w:color="auto"/>
          <w:bottom w:val="single" w:sz="4" w:space="1" w:color="auto"/>
          <w:right w:val="single" w:sz="4" w:space="4" w:color="auto"/>
        </w:pBdr>
        <w:spacing w:after="40" w:line="240" w:lineRule="auto"/>
        <w:rPr>
          <w:rFonts w:ascii="Times New Roman" w:eastAsia="Times New Roman" w:hAnsi="Times New Roman" w:cs="Times New Roman"/>
          <w:color w:val="2F5897" w:themeColor="text2"/>
          <w:sz w:val="20"/>
          <w:szCs w:val="20"/>
          <w:lang w:eastAsia="en-US"/>
        </w:rPr>
      </w:pPr>
      <w:r w:rsidRPr="00B352BF">
        <w:rPr>
          <w:rFonts w:ascii="Times New Roman" w:eastAsia="Times New Roman" w:hAnsi="Times New Roman" w:cs="Times New Roman"/>
          <w:b/>
          <w:color w:val="2F5897" w:themeColor="text2"/>
          <w:sz w:val="20"/>
          <w:szCs w:val="20"/>
          <w:lang w:eastAsia="en-US"/>
        </w:rPr>
        <w:t>A</w:t>
      </w:r>
      <w:r w:rsidRPr="00B352BF">
        <w:rPr>
          <w:rFonts w:ascii="Times New Roman" w:eastAsia="Times New Roman" w:hAnsi="Times New Roman" w:cs="Times New Roman"/>
          <w:color w:val="2F5897" w:themeColor="text2"/>
          <w:sz w:val="20"/>
          <w:szCs w:val="20"/>
          <w:lang w:eastAsia="en-US"/>
        </w:rPr>
        <w:t xml:space="preserve">: </w:t>
      </w:r>
      <w:r w:rsidR="0057523E" w:rsidRPr="0057523E">
        <w:rPr>
          <w:rFonts w:ascii="Times New Roman" w:eastAsia="Times New Roman" w:hAnsi="Times New Roman" w:cs="Times New Roman"/>
          <w:color w:val="2F5897" w:themeColor="text2"/>
          <w:sz w:val="20"/>
          <w:szCs w:val="20"/>
          <w:lang w:eastAsia="en-US"/>
        </w:rPr>
        <w:t>The interventions that I design are really fun overall and usually are helpful to people.  Some of them, especially the health communication ones, involve a lot of creativity.    If you enjoy working with people in a typically positive way, there is an aspect of that in my lab as well.</w:t>
      </w:r>
    </w:p>
    <w:p w14:paraId="3D7B8FE8" w14:textId="77777777" w:rsidR="0057523E" w:rsidRPr="0057523E" w:rsidRDefault="002B6281" w:rsidP="00377CBB">
      <w:pPr>
        <w:pBdr>
          <w:top w:val="single" w:sz="4" w:space="1" w:color="auto"/>
          <w:left w:val="single" w:sz="4" w:space="4" w:color="auto"/>
          <w:bottom w:val="single" w:sz="4" w:space="1" w:color="auto"/>
          <w:right w:val="single" w:sz="4" w:space="4" w:color="auto"/>
        </w:pBdr>
        <w:spacing w:after="40" w:line="240" w:lineRule="auto"/>
        <w:rPr>
          <w:rFonts w:ascii="Times New Roman" w:eastAsia="Times New Roman" w:hAnsi="Times New Roman" w:cs="Times New Roman"/>
          <w:color w:val="2F5897" w:themeColor="text2"/>
          <w:sz w:val="20"/>
          <w:szCs w:val="20"/>
          <w:lang w:eastAsia="en-US"/>
        </w:rPr>
      </w:pPr>
      <w:r w:rsidRPr="00B352BF">
        <w:rPr>
          <w:rFonts w:ascii="Times New Roman" w:eastAsia="Times New Roman" w:hAnsi="Times New Roman" w:cs="Times New Roman"/>
          <w:b/>
          <w:color w:val="2F5897" w:themeColor="text2"/>
          <w:sz w:val="20"/>
          <w:szCs w:val="20"/>
          <w:lang w:eastAsia="en-US"/>
        </w:rPr>
        <w:t>Q</w:t>
      </w:r>
      <w:r w:rsidRPr="00B352BF">
        <w:rPr>
          <w:rFonts w:ascii="Times New Roman" w:eastAsia="Times New Roman" w:hAnsi="Times New Roman" w:cs="Times New Roman"/>
          <w:color w:val="2F5897" w:themeColor="text2"/>
          <w:sz w:val="20"/>
          <w:szCs w:val="20"/>
          <w:lang w:eastAsia="en-US"/>
        </w:rPr>
        <w:t xml:space="preserve">: </w:t>
      </w:r>
      <w:r w:rsidR="0057523E" w:rsidRPr="0057523E">
        <w:rPr>
          <w:rFonts w:ascii="Times New Roman" w:eastAsia="Times New Roman" w:hAnsi="Times New Roman" w:cs="Times New Roman"/>
          <w:color w:val="2F5897" w:themeColor="text2"/>
          <w:sz w:val="20"/>
          <w:szCs w:val="20"/>
          <w:lang w:eastAsia="en-US"/>
        </w:rPr>
        <w:t>Do you have any advice for students considering pursuing research lab work?</w:t>
      </w:r>
    </w:p>
    <w:p w14:paraId="484C7DCA" w14:textId="77777777" w:rsidR="001E49B6" w:rsidRPr="00B352BF" w:rsidRDefault="002B6281" w:rsidP="00377CBB">
      <w:pPr>
        <w:pBdr>
          <w:top w:val="single" w:sz="4" w:space="1" w:color="auto"/>
          <w:left w:val="single" w:sz="4" w:space="4" w:color="auto"/>
          <w:bottom w:val="single" w:sz="4" w:space="1" w:color="auto"/>
          <w:right w:val="single" w:sz="4" w:space="4" w:color="auto"/>
        </w:pBdr>
        <w:spacing w:after="40" w:line="240" w:lineRule="auto"/>
        <w:rPr>
          <w:rFonts w:ascii="Times New Roman" w:eastAsia="Times New Roman" w:hAnsi="Times New Roman" w:cs="Times New Roman"/>
          <w:color w:val="2F5897" w:themeColor="text2"/>
          <w:sz w:val="20"/>
          <w:szCs w:val="20"/>
          <w:lang w:eastAsia="en-US"/>
        </w:rPr>
      </w:pPr>
      <w:r w:rsidRPr="00B352BF">
        <w:rPr>
          <w:rFonts w:ascii="Times New Roman" w:eastAsia="Times New Roman" w:hAnsi="Times New Roman" w:cs="Times New Roman"/>
          <w:b/>
          <w:color w:val="2F5897" w:themeColor="text2"/>
          <w:sz w:val="20"/>
          <w:szCs w:val="20"/>
          <w:lang w:eastAsia="en-US"/>
        </w:rPr>
        <w:t>A</w:t>
      </w:r>
      <w:r w:rsidRPr="00B352BF">
        <w:rPr>
          <w:rFonts w:ascii="Times New Roman" w:eastAsia="Times New Roman" w:hAnsi="Times New Roman" w:cs="Times New Roman"/>
          <w:color w:val="2F5897" w:themeColor="text2"/>
          <w:sz w:val="20"/>
          <w:szCs w:val="20"/>
          <w:lang w:eastAsia="en-US"/>
        </w:rPr>
        <w:t xml:space="preserve">: </w:t>
      </w:r>
      <w:r w:rsidR="0057523E" w:rsidRPr="0057523E">
        <w:rPr>
          <w:rFonts w:ascii="Times New Roman" w:eastAsia="Times New Roman" w:hAnsi="Times New Roman" w:cs="Times New Roman"/>
          <w:color w:val="2F5897" w:themeColor="text2"/>
          <w:sz w:val="20"/>
          <w:szCs w:val="20"/>
          <w:lang w:eastAsia="en-US"/>
        </w:rPr>
        <w:t xml:space="preserve">I would say to think about your interests, </w:t>
      </w:r>
      <w:proofErr w:type="gramStart"/>
      <w:r w:rsidR="0057523E" w:rsidRPr="0057523E">
        <w:rPr>
          <w:rFonts w:ascii="Times New Roman" w:eastAsia="Times New Roman" w:hAnsi="Times New Roman" w:cs="Times New Roman"/>
          <w:color w:val="2F5897" w:themeColor="text2"/>
          <w:sz w:val="20"/>
          <w:szCs w:val="20"/>
          <w:lang w:eastAsia="en-US"/>
        </w:rPr>
        <w:t>which</w:t>
      </w:r>
      <w:proofErr w:type="gramEnd"/>
      <w:r w:rsidR="0057523E" w:rsidRPr="0057523E">
        <w:rPr>
          <w:rFonts w:ascii="Times New Roman" w:eastAsia="Times New Roman" w:hAnsi="Times New Roman" w:cs="Times New Roman"/>
          <w:color w:val="2F5897" w:themeColor="text2"/>
          <w:sz w:val="20"/>
          <w:szCs w:val="20"/>
          <w:lang w:eastAsia="en-US"/>
        </w:rPr>
        <w:t xml:space="preserve"> might be broad at this time, and contact professors who might share those interests to see if there is an opportunity to get more involved in their research.  Many people are inspired by events and experiences in their lives and choose labs based broadly on those experiences. </w:t>
      </w:r>
    </w:p>
    <w:p w14:paraId="3982854D" w14:textId="77777777" w:rsidR="0057523E" w:rsidRPr="0057523E" w:rsidRDefault="002B6281" w:rsidP="00377CBB">
      <w:pPr>
        <w:pBdr>
          <w:top w:val="single" w:sz="4" w:space="1" w:color="auto"/>
          <w:left w:val="single" w:sz="4" w:space="4" w:color="auto"/>
          <w:bottom w:val="single" w:sz="4" w:space="1" w:color="auto"/>
          <w:right w:val="single" w:sz="4" w:space="4" w:color="auto"/>
        </w:pBdr>
        <w:spacing w:after="40" w:line="240" w:lineRule="auto"/>
        <w:rPr>
          <w:rFonts w:ascii="Times New Roman" w:eastAsia="Times New Roman" w:hAnsi="Times New Roman" w:cs="Times New Roman"/>
          <w:color w:val="2F5897" w:themeColor="text2"/>
          <w:sz w:val="20"/>
          <w:szCs w:val="20"/>
          <w:lang w:eastAsia="en-US"/>
        </w:rPr>
      </w:pPr>
      <w:r w:rsidRPr="00B352BF">
        <w:rPr>
          <w:rFonts w:ascii="Times New Roman" w:eastAsia="Times New Roman" w:hAnsi="Times New Roman" w:cs="Times New Roman"/>
          <w:b/>
          <w:color w:val="2F5897" w:themeColor="text2"/>
          <w:sz w:val="20"/>
          <w:szCs w:val="20"/>
          <w:lang w:eastAsia="en-US"/>
        </w:rPr>
        <w:t>Q</w:t>
      </w:r>
      <w:r w:rsidRPr="00B352BF">
        <w:rPr>
          <w:rFonts w:ascii="Times New Roman" w:eastAsia="Times New Roman" w:hAnsi="Times New Roman" w:cs="Times New Roman"/>
          <w:color w:val="2F5897" w:themeColor="text2"/>
          <w:sz w:val="20"/>
          <w:szCs w:val="20"/>
          <w:lang w:eastAsia="en-US"/>
        </w:rPr>
        <w:t xml:space="preserve">: </w:t>
      </w:r>
      <w:r w:rsidR="0057523E" w:rsidRPr="0057523E">
        <w:rPr>
          <w:rFonts w:ascii="Times New Roman" w:eastAsia="Times New Roman" w:hAnsi="Times New Roman" w:cs="Times New Roman"/>
          <w:color w:val="2F5897" w:themeColor="text2"/>
          <w:sz w:val="20"/>
          <w:szCs w:val="20"/>
          <w:lang w:eastAsia="en-US"/>
        </w:rPr>
        <w:t>Are you accepting undergraduate level students to help in your lab?</w:t>
      </w:r>
    </w:p>
    <w:p w14:paraId="5F40A96C" w14:textId="77777777" w:rsidR="0057523E" w:rsidRPr="0057523E" w:rsidRDefault="00B829D5" w:rsidP="00377CBB">
      <w:pPr>
        <w:pBdr>
          <w:top w:val="single" w:sz="4" w:space="1" w:color="auto"/>
          <w:left w:val="single" w:sz="4" w:space="4" w:color="auto"/>
          <w:bottom w:val="single" w:sz="4" w:space="1" w:color="auto"/>
          <w:right w:val="single" w:sz="4" w:space="4" w:color="auto"/>
        </w:pBdr>
        <w:spacing w:after="40" w:line="240" w:lineRule="auto"/>
        <w:rPr>
          <w:rFonts w:ascii="Times New Roman" w:eastAsia="Times New Roman" w:hAnsi="Times New Roman" w:cs="Times New Roman"/>
          <w:color w:val="2F5897" w:themeColor="text2"/>
          <w:sz w:val="20"/>
          <w:szCs w:val="20"/>
          <w:lang w:eastAsia="en-US"/>
        </w:rPr>
      </w:pPr>
      <w:r>
        <w:rPr>
          <w:i/>
          <w:noProof/>
          <w:color w:val="2F5897" w:themeColor="text2"/>
          <w:lang w:eastAsia="en-US"/>
        </w:rPr>
        <mc:AlternateContent>
          <mc:Choice Requires="wps">
            <w:drawing>
              <wp:anchor distT="182880" distB="0" distL="114300" distR="114300" simplePos="0" relativeHeight="251665408" behindDoc="1" locked="0" layoutInCell="1" allowOverlap="1" wp14:anchorId="04671D48" wp14:editId="28D4F254">
                <wp:simplePos x="0" y="0"/>
                <wp:positionH relativeFrom="margin">
                  <wp:posOffset>158115</wp:posOffset>
                </wp:positionH>
                <wp:positionV relativeFrom="margin">
                  <wp:posOffset>5920740</wp:posOffset>
                </wp:positionV>
                <wp:extent cx="6181725" cy="28956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6181725" cy="2895600"/>
                        </a:xfrm>
                        <a:prstGeom prst="rect">
                          <a:avLst/>
                        </a:prstGeom>
                        <a:solidFill>
                          <a:srgbClr val="93D458"/>
                        </a:solidFill>
                        <a:ln w="6350">
                          <a:noFill/>
                        </a:ln>
                        <a:effectLst/>
                      </wps:spPr>
                      <wps:style>
                        <a:lnRef idx="0">
                          <a:schemeClr val="accent1"/>
                        </a:lnRef>
                        <a:fillRef idx="1002">
                          <a:schemeClr val="lt2"/>
                        </a:fillRef>
                        <a:effectRef idx="0">
                          <a:schemeClr val="accent1"/>
                        </a:effectRef>
                        <a:fontRef idx="minor">
                          <a:schemeClr val="dk1"/>
                        </a:fontRef>
                      </wps:style>
                      <wps:txbx>
                        <w:txbxContent>
                          <w:tbl>
                            <w:tblPr>
                              <w:tblW w:w="5000" w:type="pct"/>
                              <w:jc w:val="center"/>
                              <w:tblBorders>
                                <w:bottom w:val="single" w:sz="18" w:space="0" w:color="6076B4" w:themeColor="accent1"/>
                              </w:tblBorders>
                              <w:tblCellMar>
                                <w:left w:w="0" w:type="dxa"/>
                                <w:bottom w:w="288" w:type="dxa"/>
                                <w:right w:w="0" w:type="dxa"/>
                              </w:tblCellMar>
                              <w:tblLook w:val="04A0" w:firstRow="1" w:lastRow="0" w:firstColumn="1" w:lastColumn="0" w:noHBand="0" w:noVBand="1"/>
                            </w:tblPr>
                            <w:tblGrid>
                              <w:gridCol w:w="974"/>
                              <w:gridCol w:w="7792"/>
                              <w:gridCol w:w="974"/>
                            </w:tblGrid>
                            <w:tr w:rsidR="0043720E" w14:paraId="35D64350" w14:textId="77777777" w:rsidTr="00D85D96">
                              <w:trPr>
                                <w:trHeight w:val="810"/>
                                <w:jc w:val="center"/>
                              </w:trPr>
                              <w:tc>
                                <w:tcPr>
                                  <w:tcW w:w="500" w:type="pct"/>
                                </w:tcPr>
                                <w:p w14:paraId="148F3C4C" w14:textId="31CA0620" w:rsidR="0043720E" w:rsidRDefault="00647C20">
                                  <w:pPr>
                                    <w:spacing w:after="0" w:line="240"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noProof/>
                                      <w:sz w:val="24"/>
                                      <w:szCs w:val="24"/>
                                      <w:lang w:eastAsia="en-US"/>
                                    </w:rPr>
                                    <w:drawing>
                                      <wp:inline distT="0" distB="0" distL="0" distR="0" wp14:anchorId="2E59BE43" wp14:editId="21503491">
                                        <wp:extent cx="419100" cy="50291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tree.jpg"/>
                                                <pic:cNvPicPr/>
                                              </pic:nvPicPr>
                                              <pic:blipFill>
                                                <a:blip r:embed="rId11">
                                                  <a:extLst>
                                                    <a:ext uri="{BEBA8EAE-BF5A-486C-A8C5-ECC9F3942E4B}">
                                                      <a14:imgProps xmlns:a14="http://schemas.microsoft.com/office/drawing/2010/main">
                                                        <a14:imgLayer r:embed="rId12">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422831" cy="507395"/>
                                                </a:xfrm>
                                                <a:prstGeom prst="rect">
                                                  <a:avLst/>
                                                </a:prstGeom>
                                                <a:solidFill>
                                                  <a:srgbClr val="92D050"/>
                                                </a:solidFill>
                                              </pic:spPr>
                                            </pic:pic>
                                          </a:graphicData>
                                        </a:graphic>
                                      </wp:inline>
                                    </w:drawing>
                                  </w:r>
                                </w:p>
                              </w:tc>
                              <w:tc>
                                <w:tcPr>
                                  <w:tcW w:w="4000" w:type="pct"/>
                                </w:tcPr>
                                <w:p w14:paraId="1CFD5DFE" w14:textId="77777777" w:rsidR="00D85D96" w:rsidRDefault="00D85D96" w:rsidP="00D54379">
                                  <w:pPr>
                                    <w:spacing w:after="0" w:line="240" w:lineRule="auto"/>
                                    <w:jc w:val="center"/>
                                    <w:rPr>
                                      <w:rFonts w:asciiTheme="majorHAnsi" w:eastAsiaTheme="majorEastAsia" w:hAnsiTheme="majorHAnsi" w:cstheme="majorBidi"/>
                                      <w:i/>
                                      <w:iCs/>
                                      <w:sz w:val="24"/>
                                      <w:szCs w:val="24"/>
                                    </w:rPr>
                                  </w:pPr>
                                </w:p>
                                <w:p w14:paraId="5608F36B" w14:textId="77777777" w:rsidR="00D54379" w:rsidRPr="00D54379" w:rsidRDefault="00D54379" w:rsidP="00D54379">
                                  <w:pPr>
                                    <w:spacing w:after="0" w:line="240" w:lineRule="auto"/>
                                    <w:jc w:val="center"/>
                                    <w:rPr>
                                      <w:rFonts w:asciiTheme="majorHAnsi" w:eastAsiaTheme="majorEastAsia" w:hAnsiTheme="majorHAnsi" w:cstheme="majorBidi"/>
                                      <w:i/>
                                      <w:iCs/>
                                      <w:color w:val="2F5897" w:themeColor="text2"/>
                                      <w:sz w:val="24"/>
                                      <w:szCs w:val="24"/>
                                    </w:rPr>
                                  </w:pPr>
                                  <w:proofErr w:type="spellStart"/>
                                  <w:r w:rsidRPr="00FD36C9">
                                    <w:rPr>
                                      <w:rFonts w:asciiTheme="majorHAnsi" w:eastAsiaTheme="majorEastAsia" w:hAnsiTheme="majorHAnsi" w:cstheme="majorBidi"/>
                                      <w:i/>
                                      <w:iCs/>
                                      <w:sz w:val="24"/>
                                      <w:szCs w:val="24"/>
                                    </w:rPr>
                                    <w:t>‘Tis</w:t>
                                  </w:r>
                                  <w:proofErr w:type="spellEnd"/>
                                  <w:r w:rsidRPr="00FD36C9">
                                    <w:rPr>
                                      <w:rFonts w:asciiTheme="majorHAnsi" w:eastAsiaTheme="majorEastAsia" w:hAnsiTheme="majorHAnsi" w:cstheme="majorBidi"/>
                                      <w:i/>
                                      <w:iCs/>
                                      <w:sz w:val="24"/>
                                      <w:szCs w:val="24"/>
                                    </w:rPr>
                                    <w:t xml:space="preserve"> the Season to be Giving: Donation Opportunities</w:t>
                                  </w:r>
                                </w:p>
                              </w:tc>
                              <w:tc>
                                <w:tcPr>
                                  <w:tcW w:w="500" w:type="pct"/>
                                </w:tcPr>
                                <w:p w14:paraId="306F3879" w14:textId="3BEF3338" w:rsidR="0043720E" w:rsidRDefault="00D85D96">
                                  <w:pPr>
                                    <w:spacing w:after="0" w:line="240"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noProof/>
                                      <w:sz w:val="24"/>
                                      <w:szCs w:val="24"/>
                                      <w:lang w:eastAsia="en-US"/>
                                    </w:rPr>
                                    <w:drawing>
                                      <wp:inline distT="0" distB="0" distL="0" distR="0" wp14:anchorId="628CCE66" wp14:editId="28AAE536">
                                        <wp:extent cx="616863" cy="502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ora.jpg"/>
                                                <pic:cNvPicPr/>
                                              </pic:nvPicPr>
                                              <pic:blipFill>
                                                <a:blip r:embed="rId13">
                                                  <a:extLst>
                                                    <a:ext uri="{BEBA8EAE-BF5A-486C-A8C5-ECC9F3942E4B}">
                                                      <a14:imgProps xmlns:a14="http://schemas.microsoft.com/office/drawing/2010/main">
                                                        <a14:imgLayer r:embed="rId14">
                                                          <a14:imgEffect>
                                                            <a14:backgroundRemoval t="781" b="100000" l="2548" r="96815">
                                                              <a14:backgroundMark x1="11465" y1="47656" x2="10191" y2="57031"/>
                                                              <a14:backgroundMark x1="19745" y1="49219" x2="24204" y2="56250"/>
                                                              <a14:backgroundMark x1="29299" y1="44531" x2="33758" y2="53125"/>
                                                              <a14:backgroundMark x1="29299" y1="35156" x2="29299" y2="39063"/>
                                                              <a14:backgroundMark x1="19745" y1="32813" x2="19745" y2="39063"/>
                                                              <a14:backgroundMark x1="11465" y1="33594" x2="11465" y2="39844"/>
                                                              <a14:backgroundMark x1="86624" y1="48438" x2="84713" y2="61719"/>
                                                              <a14:backgroundMark x1="88535" y1="32031" x2="88535" y2="35938"/>
                                                              <a14:backgroundMark x1="78981" y1="37500" x2="78981" y2="34375"/>
                                                              <a14:backgroundMark x1="71338" y1="40625" x2="70064" y2="35938"/>
                                                              <a14:backgroundMark x1="58599" y1="34375" x2="60510" y2="39063"/>
                                                              <a14:backgroundMark x1="37580" y1="37500" x2="38217" y2="45313"/>
                                                              <a14:backgroundMark x1="51592" y1="35156" x2="49045" y2="37500"/>
                                                              <a14:backgroundMark x1="68790" y1="47656" x2="64968" y2="53906"/>
                                                              <a14:backgroundMark x1="78981" y1="46875" x2="73248" y2="57031"/>
                                                              <a14:backgroundMark x1="38217" y1="54688" x2="46497" y2="53125"/>
                                                              <a14:backgroundMark x1="54140" y1="59375" x2="64331" y2="60156"/>
                                                              <a14:backgroundMark x1="54777" y1="64844" x2="71975" y2="65625"/>
                                                              <a14:backgroundMark x1="32484" y1="59375" x2="45860" y2="59375"/>
                                                              <a14:backgroundMark x1="26115" y1="64844" x2="43312" y2="65625"/>
                                                            </a14:backgroundRemoval>
                                                          </a14:imgEffect>
                                                        </a14:imgLayer>
                                                      </a14:imgProps>
                                                    </a:ext>
                                                    <a:ext uri="{28A0092B-C50C-407E-A947-70E740481C1C}">
                                                      <a14:useLocalDpi xmlns:a14="http://schemas.microsoft.com/office/drawing/2010/main" val="0"/>
                                                    </a:ext>
                                                  </a:extLst>
                                                </a:blip>
                                                <a:stretch>
                                                  <a:fillRect/>
                                                </a:stretch>
                                              </pic:blipFill>
                                              <pic:spPr>
                                                <a:xfrm>
                                                  <a:off x="0" y="0"/>
                                                  <a:ext cx="617050" cy="503073"/>
                                                </a:xfrm>
                                                <a:prstGeom prst="rect">
                                                  <a:avLst/>
                                                </a:prstGeom>
                                              </pic:spPr>
                                            </pic:pic>
                                          </a:graphicData>
                                        </a:graphic>
                                      </wp:inline>
                                    </w:drawing>
                                  </w:r>
                                </w:p>
                              </w:tc>
                            </w:tr>
                          </w:tbl>
                          <w:p w14:paraId="77E1273B" w14:textId="77777777" w:rsidR="00B5012D" w:rsidRDefault="00FD36C9" w:rsidP="00B5012D">
                            <w:pPr>
                              <w:pStyle w:val="ListParagraph"/>
                              <w:numPr>
                                <w:ilvl w:val="0"/>
                                <w:numId w:val="1"/>
                              </w:numPr>
                              <w:rPr>
                                <w:rFonts w:asciiTheme="majorHAnsi" w:eastAsiaTheme="majorEastAsia" w:hAnsiTheme="majorHAnsi" w:cstheme="majorBidi"/>
                                <w:i/>
                                <w:iCs/>
                                <w:sz w:val="20"/>
                                <w:szCs w:val="20"/>
                              </w:rPr>
                            </w:pPr>
                            <w:r w:rsidRPr="00FD36C9">
                              <w:rPr>
                                <w:rFonts w:asciiTheme="majorHAnsi" w:eastAsiaTheme="majorEastAsia" w:hAnsiTheme="majorHAnsi" w:cstheme="majorBidi"/>
                                <w:i/>
                                <w:iCs/>
                                <w:sz w:val="20"/>
                                <w:szCs w:val="20"/>
                              </w:rPr>
                              <w:t>The Jacobs &amp; Cushman San Diego Food Bank</w:t>
                            </w:r>
                          </w:p>
                          <w:p w14:paraId="13AAF41A" w14:textId="77777777" w:rsidR="00FD36C9" w:rsidRDefault="00B5012D" w:rsidP="00B5012D">
                            <w:pPr>
                              <w:pStyle w:val="ListParagraph"/>
                              <w:numPr>
                                <w:ilvl w:val="1"/>
                                <w:numId w:val="1"/>
                              </w:numPr>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D</w:t>
                            </w:r>
                            <w:r w:rsidR="00FD36C9" w:rsidRPr="00B5012D">
                              <w:rPr>
                                <w:rFonts w:asciiTheme="majorHAnsi" w:eastAsiaTheme="majorEastAsia" w:hAnsiTheme="majorHAnsi" w:cstheme="majorBidi"/>
                                <w:i/>
                                <w:iCs/>
                                <w:sz w:val="20"/>
                                <w:szCs w:val="20"/>
                              </w:rPr>
                              <w:t xml:space="preserve">onate at Vons or </w:t>
                            </w:r>
                            <w:proofErr w:type="spellStart"/>
                            <w:r w:rsidR="00FD36C9" w:rsidRPr="00B5012D">
                              <w:rPr>
                                <w:rFonts w:asciiTheme="majorHAnsi" w:eastAsiaTheme="majorEastAsia" w:hAnsiTheme="majorHAnsi" w:cstheme="majorBidi"/>
                                <w:i/>
                                <w:iCs/>
                                <w:sz w:val="20"/>
                                <w:szCs w:val="20"/>
                              </w:rPr>
                              <w:t>Stater</w:t>
                            </w:r>
                            <w:proofErr w:type="spellEnd"/>
                            <w:r w:rsidR="00FD36C9" w:rsidRPr="00B5012D">
                              <w:rPr>
                                <w:rFonts w:asciiTheme="majorHAnsi" w:eastAsiaTheme="majorEastAsia" w:hAnsiTheme="majorHAnsi" w:cstheme="majorBidi"/>
                                <w:i/>
                                <w:iCs/>
                                <w:sz w:val="20"/>
                                <w:szCs w:val="20"/>
                              </w:rPr>
                              <w:t xml:space="preserve"> Bros. supermarkets</w:t>
                            </w:r>
                          </w:p>
                          <w:p w14:paraId="2063520E" w14:textId="77777777" w:rsidR="00FD36C9" w:rsidRPr="00B5012D" w:rsidRDefault="00B5012D" w:rsidP="00B5012D">
                            <w:pPr>
                              <w:pStyle w:val="ListParagraph"/>
                              <w:numPr>
                                <w:ilvl w:val="1"/>
                                <w:numId w:val="1"/>
                              </w:numPr>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Nov. 1 – Dec 31</w:t>
                            </w:r>
                          </w:p>
                          <w:p w14:paraId="1D4F96F0" w14:textId="77777777" w:rsidR="00B5012D" w:rsidRDefault="00B5012D" w:rsidP="00FD36C9">
                            <w:pPr>
                              <w:pStyle w:val="ListParagraph"/>
                              <w:ind w:left="720" w:firstLine="0"/>
                              <w:rPr>
                                <w:rFonts w:asciiTheme="majorHAnsi" w:eastAsiaTheme="majorEastAsia" w:hAnsiTheme="majorHAnsi" w:cstheme="majorBidi"/>
                                <w:i/>
                                <w:iCs/>
                                <w:sz w:val="20"/>
                                <w:szCs w:val="20"/>
                              </w:rPr>
                            </w:pPr>
                          </w:p>
                          <w:p w14:paraId="115E4357" w14:textId="77777777" w:rsidR="00DE34C1" w:rsidRDefault="00B5012D" w:rsidP="00DE34C1">
                            <w:pPr>
                              <w:pStyle w:val="ListParagraph"/>
                              <w:numPr>
                                <w:ilvl w:val="0"/>
                                <w:numId w:val="1"/>
                              </w:numPr>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The Corner Clubhouse in North Park</w:t>
                            </w:r>
                          </w:p>
                          <w:p w14:paraId="684A2563" w14:textId="77777777" w:rsidR="00B5012D" w:rsidRDefault="00B5012D" w:rsidP="00B5012D">
                            <w:pPr>
                              <w:pStyle w:val="ListParagraph"/>
                              <w:numPr>
                                <w:ilvl w:val="1"/>
                                <w:numId w:val="1"/>
                              </w:numPr>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Help those diagnosed with mental illness in need</w:t>
                            </w:r>
                          </w:p>
                          <w:p w14:paraId="7F893D6C" w14:textId="77777777" w:rsidR="00FD36C9" w:rsidRPr="00B5012D" w:rsidRDefault="00B5012D" w:rsidP="008242D1">
                            <w:pPr>
                              <w:pStyle w:val="ListParagraph"/>
                              <w:numPr>
                                <w:ilvl w:val="1"/>
                                <w:numId w:val="1"/>
                              </w:numPr>
                            </w:pPr>
                            <w:r w:rsidRPr="00B5012D">
                              <w:rPr>
                                <w:rFonts w:asciiTheme="majorHAnsi" w:eastAsiaTheme="majorEastAsia" w:hAnsiTheme="majorHAnsi" w:cstheme="majorBidi"/>
                                <w:i/>
                                <w:iCs/>
                                <w:sz w:val="20"/>
                                <w:szCs w:val="20"/>
                              </w:rPr>
                              <w:t xml:space="preserve">Donate perishable goods to LS </w:t>
                            </w:r>
                            <w:r>
                              <w:rPr>
                                <w:rFonts w:asciiTheme="majorHAnsi" w:eastAsiaTheme="majorEastAsia" w:hAnsiTheme="majorHAnsi" w:cstheme="majorBidi"/>
                                <w:i/>
                                <w:iCs/>
                                <w:sz w:val="20"/>
                                <w:szCs w:val="20"/>
                              </w:rPr>
                              <w:t>105</w:t>
                            </w:r>
                          </w:p>
                          <w:p w14:paraId="4F065F1B" w14:textId="77777777" w:rsidR="00B5012D" w:rsidRPr="00B5012D" w:rsidRDefault="00B5012D" w:rsidP="00B5012D">
                            <w:pPr>
                              <w:pStyle w:val="ListParagraph"/>
                              <w:numPr>
                                <w:ilvl w:val="1"/>
                                <w:numId w:val="1"/>
                              </w:numPr>
                            </w:pPr>
                            <w:r>
                              <w:rPr>
                                <w:rFonts w:asciiTheme="majorHAnsi" w:eastAsiaTheme="majorEastAsia" w:hAnsiTheme="majorHAnsi" w:cstheme="majorBidi"/>
                                <w:i/>
                                <w:iCs/>
                                <w:sz w:val="20"/>
                                <w:szCs w:val="20"/>
                              </w:rPr>
                              <w:t>Now until end of Fall 2013 semester</w:t>
                            </w:r>
                          </w:p>
                          <w:p w14:paraId="427B66D9" w14:textId="77777777" w:rsidR="00B5012D" w:rsidRPr="00B5012D" w:rsidRDefault="00B5012D" w:rsidP="00B5012D"/>
                          <w:p w14:paraId="13257D15" w14:textId="77777777" w:rsidR="00B5012D" w:rsidRDefault="00B5012D" w:rsidP="00B5012D"/>
                          <w:p w14:paraId="203C57D6" w14:textId="77777777" w:rsidR="00B5012D" w:rsidRDefault="00B5012D" w:rsidP="00B5012D"/>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12.45pt;margin-top:466.2pt;width:486.75pt;height:228pt;z-index:-251651072;visibility:visible;mso-wrap-style:square;mso-width-percent:0;mso-height-percent:0;mso-wrap-distance-left:9pt;mso-wrap-distance-top:14.4pt;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" fillcolor="#93d458" stroked="f" strokeweight=".5pt">
                <v:textbox inset="0,14.4pt,0,0">
                  <w:txbxContent>
                    <w:tbl>
                      <w:tblPr>
                        <w:tblW w:w="5000" w:type="pct"/>
                        <w:jc w:val="center"/>
                        <w:tblBorders>
                          <w:bottom w:val="single" w:sz="18" w:space="0" w:color="6076B4" w:themeColor="accent1"/>
                        </w:tblBorders>
                        <w:tblCellMar>
                          <w:left w:w="0" w:type="dxa"/>
                          <w:bottom w:w="288" w:type="dxa"/>
                          <w:right w:w="0" w:type="dxa"/>
                        </w:tblCellMar>
                        <w:tblLook w:val="04A0" w:firstRow="1" w:lastRow="0" w:firstColumn="1" w:lastColumn="0" w:noHBand="0" w:noVBand="1"/>
                      </w:tblPr>
                      <w:tblGrid>
                        <w:gridCol w:w="974"/>
                        <w:gridCol w:w="7792"/>
                        <w:gridCol w:w="974"/>
                      </w:tblGrid>
                      <w:tr w:rsidR="0043720E" w14:paraId="35D64350" w14:textId="77777777" w:rsidTr="00D85D96">
                        <w:trPr>
                          <w:trHeight w:val="810"/>
                          <w:jc w:val="center"/>
                        </w:trPr>
                        <w:tc>
                          <w:tcPr>
                            <w:tcW w:w="500" w:type="pct"/>
                          </w:tcPr>
                          <w:p w14:paraId="148F3C4C" w14:textId="31CA0620" w:rsidR="0043720E" w:rsidRDefault="00647C20">
                            <w:pPr>
                              <w:spacing w:after="0" w:line="240"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noProof/>
                                <w:sz w:val="24"/>
                                <w:szCs w:val="24"/>
                                <w:lang w:eastAsia="en-US"/>
                              </w:rPr>
                              <w:drawing>
                                <wp:inline distT="0" distB="0" distL="0" distR="0" wp14:anchorId="2E59BE43" wp14:editId="21503491">
                                  <wp:extent cx="419100" cy="50291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tree.jpg"/>
                                          <pic:cNvPicPr/>
                                        </pic:nvPicPr>
                                        <pic:blipFill>
                                          <a:blip r:embed="rId11">
                                            <a:extLst>
                                              <a:ext uri="{BEBA8EAE-BF5A-486C-A8C5-ECC9F3942E4B}">
                                                <a14:imgProps xmlns:a14="http://schemas.microsoft.com/office/drawing/2010/main">
                                                  <a14:imgLayer r:embed="rId12">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422831" cy="507395"/>
                                          </a:xfrm>
                                          <a:prstGeom prst="rect">
                                            <a:avLst/>
                                          </a:prstGeom>
                                          <a:solidFill>
                                            <a:srgbClr val="92D050"/>
                                          </a:solidFill>
                                        </pic:spPr>
                                      </pic:pic>
                                    </a:graphicData>
                                  </a:graphic>
                                </wp:inline>
                              </w:drawing>
                            </w:r>
                          </w:p>
                        </w:tc>
                        <w:tc>
                          <w:tcPr>
                            <w:tcW w:w="4000" w:type="pct"/>
                          </w:tcPr>
                          <w:p w14:paraId="1CFD5DFE" w14:textId="77777777" w:rsidR="00D85D96" w:rsidRDefault="00D85D96" w:rsidP="00D54379">
                            <w:pPr>
                              <w:spacing w:after="0" w:line="240" w:lineRule="auto"/>
                              <w:jc w:val="center"/>
                              <w:rPr>
                                <w:rFonts w:asciiTheme="majorHAnsi" w:eastAsiaTheme="majorEastAsia" w:hAnsiTheme="majorHAnsi" w:cstheme="majorBidi"/>
                                <w:i/>
                                <w:iCs/>
                                <w:sz w:val="24"/>
                                <w:szCs w:val="24"/>
                              </w:rPr>
                            </w:pPr>
                          </w:p>
                          <w:p w14:paraId="5608F36B" w14:textId="77777777" w:rsidR="00D54379" w:rsidRPr="00D54379" w:rsidRDefault="00D54379" w:rsidP="00D54379">
                            <w:pPr>
                              <w:spacing w:after="0" w:line="240" w:lineRule="auto"/>
                              <w:jc w:val="center"/>
                              <w:rPr>
                                <w:rFonts w:asciiTheme="majorHAnsi" w:eastAsiaTheme="majorEastAsia" w:hAnsiTheme="majorHAnsi" w:cstheme="majorBidi"/>
                                <w:i/>
                                <w:iCs/>
                                <w:color w:val="2F5897" w:themeColor="text2"/>
                                <w:sz w:val="24"/>
                                <w:szCs w:val="24"/>
                              </w:rPr>
                            </w:pPr>
                            <w:proofErr w:type="spellStart"/>
                            <w:r w:rsidRPr="00FD36C9">
                              <w:rPr>
                                <w:rFonts w:asciiTheme="majorHAnsi" w:eastAsiaTheme="majorEastAsia" w:hAnsiTheme="majorHAnsi" w:cstheme="majorBidi"/>
                                <w:i/>
                                <w:iCs/>
                                <w:sz w:val="24"/>
                                <w:szCs w:val="24"/>
                              </w:rPr>
                              <w:t>‘Tis</w:t>
                            </w:r>
                            <w:proofErr w:type="spellEnd"/>
                            <w:r w:rsidRPr="00FD36C9">
                              <w:rPr>
                                <w:rFonts w:asciiTheme="majorHAnsi" w:eastAsiaTheme="majorEastAsia" w:hAnsiTheme="majorHAnsi" w:cstheme="majorBidi"/>
                                <w:i/>
                                <w:iCs/>
                                <w:sz w:val="24"/>
                                <w:szCs w:val="24"/>
                              </w:rPr>
                              <w:t xml:space="preserve"> the Season to be Giving: Donation Opportunities</w:t>
                            </w:r>
                          </w:p>
                        </w:tc>
                        <w:tc>
                          <w:tcPr>
                            <w:tcW w:w="500" w:type="pct"/>
                          </w:tcPr>
                          <w:p w14:paraId="306F3879" w14:textId="3BEF3338" w:rsidR="0043720E" w:rsidRDefault="00D85D96">
                            <w:pPr>
                              <w:spacing w:after="0" w:line="240"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noProof/>
                                <w:sz w:val="24"/>
                                <w:szCs w:val="24"/>
                                <w:lang w:eastAsia="en-US"/>
                              </w:rPr>
                              <w:drawing>
                                <wp:inline distT="0" distB="0" distL="0" distR="0" wp14:anchorId="628CCE66" wp14:editId="28AAE536">
                                  <wp:extent cx="616863" cy="502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ora.jpg"/>
                                          <pic:cNvPicPr/>
                                        </pic:nvPicPr>
                                        <pic:blipFill>
                                          <a:blip r:embed="rId13">
                                            <a:extLst>
                                              <a:ext uri="{BEBA8EAE-BF5A-486C-A8C5-ECC9F3942E4B}">
                                                <a14:imgProps xmlns:a14="http://schemas.microsoft.com/office/drawing/2010/main">
                                                  <a14:imgLayer r:embed="rId14">
                                                    <a14:imgEffect>
                                                      <a14:backgroundRemoval t="781" b="100000" l="2548" r="96815">
                                                        <a14:backgroundMark x1="11465" y1="47656" x2="10191" y2="57031"/>
                                                        <a14:backgroundMark x1="19745" y1="49219" x2="24204" y2="56250"/>
                                                        <a14:backgroundMark x1="29299" y1="44531" x2="33758" y2="53125"/>
                                                        <a14:backgroundMark x1="29299" y1="35156" x2="29299" y2="39063"/>
                                                        <a14:backgroundMark x1="19745" y1="32813" x2="19745" y2="39063"/>
                                                        <a14:backgroundMark x1="11465" y1="33594" x2="11465" y2="39844"/>
                                                        <a14:backgroundMark x1="86624" y1="48438" x2="84713" y2="61719"/>
                                                        <a14:backgroundMark x1="88535" y1="32031" x2="88535" y2="35938"/>
                                                        <a14:backgroundMark x1="78981" y1="37500" x2="78981" y2="34375"/>
                                                        <a14:backgroundMark x1="71338" y1="40625" x2="70064" y2="35938"/>
                                                        <a14:backgroundMark x1="58599" y1="34375" x2="60510" y2="39063"/>
                                                        <a14:backgroundMark x1="37580" y1="37500" x2="38217" y2="45313"/>
                                                        <a14:backgroundMark x1="51592" y1="35156" x2="49045" y2="37500"/>
                                                        <a14:backgroundMark x1="68790" y1="47656" x2="64968" y2="53906"/>
                                                        <a14:backgroundMark x1="78981" y1="46875" x2="73248" y2="57031"/>
                                                        <a14:backgroundMark x1="38217" y1="54688" x2="46497" y2="53125"/>
                                                        <a14:backgroundMark x1="54140" y1="59375" x2="64331" y2="60156"/>
                                                        <a14:backgroundMark x1="54777" y1="64844" x2="71975" y2="65625"/>
                                                        <a14:backgroundMark x1="32484" y1="59375" x2="45860" y2="59375"/>
                                                        <a14:backgroundMark x1="26115" y1="64844" x2="43312" y2="65625"/>
                                                      </a14:backgroundRemoval>
                                                    </a14:imgEffect>
                                                  </a14:imgLayer>
                                                </a14:imgProps>
                                              </a:ext>
                                              <a:ext uri="{28A0092B-C50C-407E-A947-70E740481C1C}">
                                                <a14:useLocalDpi xmlns:a14="http://schemas.microsoft.com/office/drawing/2010/main" val="0"/>
                                              </a:ext>
                                            </a:extLst>
                                          </a:blip>
                                          <a:stretch>
                                            <a:fillRect/>
                                          </a:stretch>
                                        </pic:blipFill>
                                        <pic:spPr>
                                          <a:xfrm>
                                            <a:off x="0" y="0"/>
                                            <a:ext cx="617050" cy="503073"/>
                                          </a:xfrm>
                                          <a:prstGeom prst="rect">
                                            <a:avLst/>
                                          </a:prstGeom>
                                        </pic:spPr>
                                      </pic:pic>
                                    </a:graphicData>
                                  </a:graphic>
                                </wp:inline>
                              </w:drawing>
                            </w:r>
                          </w:p>
                        </w:tc>
                      </w:tr>
                    </w:tbl>
                    <w:p w14:paraId="77E1273B" w14:textId="77777777" w:rsidR="00B5012D" w:rsidRDefault="00FD36C9" w:rsidP="00B5012D">
                      <w:pPr>
                        <w:pStyle w:val="ListParagraph"/>
                        <w:numPr>
                          <w:ilvl w:val="0"/>
                          <w:numId w:val="1"/>
                        </w:numPr>
                        <w:rPr>
                          <w:rFonts w:asciiTheme="majorHAnsi" w:eastAsiaTheme="majorEastAsia" w:hAnsiTheme="majorHAnsi" w:cstheme="majorBidi"/>
                          <w:i/>
                          <w:iCs/>
                          <w:sz w:val="20"/>
                          <w:szCs w:val="20"/>
                        </w:rPr>
                      </w:pPr>
                      <w:r w:rsidRPr="00FD36C9">
                        <w:rPr>
                          <w:rFonts w:asciiTheme="majorHAnsi" w:eastAsiaTheme="majorEastAsia" w:hAnsiTheme="majorHAnsi" w:cstheme="majorBidi"/>
                          <w:i/>
                          <w:iCs/>
                          <w:sz w:val="20"/>
                          <w:szCs w:val="20"/>
                        </w:rPr>
                        <w:t>The Jacobs &amp; Cushman San Diego Food Bank</w:t>
                      </w:r>
                    </w:p>
                    <w:p w14:paraId="13AAF41A" w14:textId="77777777" w:rsidR="00FD36C9" w:rsidRDefault="00B5012D" w:rsidP="00B5012D">
                      <w:pPr>
                        <w:pStyle w:val="ListParagraph"/>
                        <w:numPr>
                          <w:ilvl w:val="1"/>
                          <w:numId w:val="1"/>
                        </w:numPr>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D</w:t>
                      </w:r>
                      <w:r w:rsidR="00FD36C9" w:rsidRPr="00B5012D">
                        <w:rPr>
                          <w:rFonts w:asciiTheme="majorHAnsi" w:eastAsiaTheme="majorEastAsia" w:hAnsiTheme="majorHAnsi" w:cstheme="majorBidi"/>
                          <w:i/>
                          <w:iCs/>
                          <w:sz w:val="20"/>
                          <w:szCs w:val="20"/>
                        </w:rPr>
                        <w:t xml:space="preserve">onate at Vons or </w:t>
                      </w:r>
                      <w:proofErr w:type="spellStart"/>
                      <w:r w:rsidR="00FD36C9" w:rsidRPr="00B5012D">
                        <w:rPr>
                          <w:rFonts w:asciiTheme="majorHAnsi" w:eastAsiaTheme="majorEastAsia" w:hAnsiTheme="majorHAnsi" w:cstheme="majorBidi"/>
                          <w:i/>
                          <w:iCs/>
                          <w:sz w:val="20"/>
                          <w:szCs w:val="20"/>
                        </w:rPr>
                        <w:t>Stater</w:t>
                      </w:r>
                      <w:proofErr w:type="spellEnd"/>
                      <w:r w:rsidR="00FD36C9" w:rsidRPr="00B5012D">
                        <w:rPr>
                          <w:rFonts w:asciiTheme="majorHAnsi" w:eastAsiaTheme="majorEastAsia" w:hAnsiTheme="majorHAnsi" w:cstheme="majorBidi"/>
                          <w:i/>
                          <w:iCs/>
                          <w:sz w:val="20"/>
                          <w:szCs w:val="20"/>
                        </w:rPr>
                        <w:t xml:space="preserve"> Bros. supermarkets</w:t>
                      </w:r>
                    </w:p>
                    <w:p w14:paraId="2063520E" w14:textId="77777777" w:rsidR="00FD36C9" w:rsidRPr="00B5012D" w:rsidRDefault="00B5012D" w:rsidP="00B5012D">
                      <w:pPr>
                        <w:pStyle w:val="ListParagraph"/>
                        <w:numPr>
                          <w:ilvl w:val="1"/>
                          <w:numId w:val="1"/>
                        </w:numPr>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Nov. 1 – Dec 31</w:t>
                      </w:r>
                    </w:p>
                    <w:p w14:paraId="1D4F96F0" w14:textId="77777777" w:rsidR="00B5012D" w:rsidRDefault="00B5012D" w:rsidP="00FD36C9">
                      <w:pPr>
                        <w:pStyle w:val="ListParagraph"/>
                        <w:ind w:left="720" w:firstLine="0"/>
                        <w:rPr>
                          <w:rFonts w:asciiTheme="majorHAnsi" w:eastAsiaTheme="majorEastAsia" w:hAnsiTheme="majorHAnsi" w:cstheme="majorBidi"/>
                          <w:i/>
                          <w:iCs/>
                          <w:sz w:val="20"/>
                          <w:szCs w:val="20"/>
                        </w:rPr>
                      </w:pPr>
                    </w:p>
                    <w:p w14:paraId="115E4357" w14:textId="77777777" w:rsidR="00DE34C1" w:rsidRDefault="00B5012D" w:rsidP="00DE34C1">
                      <w:pPr>
                        <w:pStyle w:val="ListParagraph"/>
                        <w:numPr>
                          <w:ilvl w:val="0"/>
                          <w:numId w:val="1"/>
                        </w:numPr>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The Corner Clubhouse in North Park</w:t>
                      </w:r>
                    </w:p>
                    <w:p w14:paraId="684A2563" w14:textId="77777777" w:rsidR="00B5012D" w:rsidRDefault="00B5012D" w:rsidP="00B5012D">
                      <w:pPr>
                        <w:pStyle w:val="ListParagraph"/>
                        <w:numPr>
                          <w:ilvl w:val="1"/>
                          <w:numId w:val="1"/>
                        </w:numPr>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Help those diagnosed with mental illness in need</w:t>
                      </w:r>
                    </w:p>
                    <w:p w14:paraId="7F893D6C" w14:textId="77777777" w:rsidR="00FD36C9" w:rsidRPr="00B5012D" w:rsidRDefault="00B5012D" w:rsidP="008242D1">
                      <w:pPr>
                        <w:pStyle w:val="ListParagraph"/>
                        <w:numPr>
                          <w:ilvl w:val="1"/>
                          <w:numId w:val="1"/>
                        </w:numPr>
                      </w:pPr>
                      <w:r w:rsidRPr="00B5012D">
                        <w:rPr>
                          <w:rFonts w:asciiTheme="majorHAnsi" w:eastAsiaTheme="majorEastAsia" w:hAnsiTheme="majorHAnsi" w:cstheme="majorBidi"/>
                          <w:i/>
                          <w:iCs/>
                          <w:sz w:val="20"/>
                          <w:szCs w:val="20"/>
                        </w:rPr>
                        <w:t xml:space="preserve">Donate perishable goods to LS </w:t>
                      </w:r>
                      <w:r>
                        <w:rPr>
                          <w:rFonts w:asciiTheme="majorHAnsi" w:eastAsiaTheme="majorEastAsia" w:hAnsiTheme="majorHAnsi" w:cstheme="majorBidi"/>
                          <w:i/>
                          <w:iCs/>
                          <w:sz w:val="20"/>
                          <w:szCs w:val="20"/>
                        </w:rPr>
                        <w:t>105</w:t>
                      </w:r>
                    </w:p>
                    <w:p w14:paraId="4F065F1B" w14:textId="77777777" w:rsidR="00B5012D" w:rsidRPr="00B5012D" w:rsidRDefault="00B5012D" w:rsidP="00B5012D">
                      <w:pPr>
                        <w:pStyle w:val="ListParagraph"/>
                        <w:numPr>
                          <w:ilvl w:val="1"/>
                          <w:numId w:val="1"/>
                        </w:numPr>
                      </w:pPr>
                      <w:r>
                        <w:rPr>
                          <w:rFonts w:asciiTheme="majorHAnsi" w:eastAsiaTheme="majorEastAsia" w:hAnsiTheme="majorHAnsi" w:cstheme="majorBidi"/>
                          <w:i/>
                          <w:iCs/>
                          <w:sz w:val="20"/>
                          <w:szCs w:val="20"/>
                        </w:rPr>
                        <w:t>Now until end of Fall 2013 semester</w:t>
                      </w:r>
                    </w:p>
                    <w:p w14:paraId="427B66D9" w14:textId="77777777" w:rsidR="00B5012D" w:rsidRPr="00B5012D" w:rsidRDefault="00B5012D" w:rsidP="00B5012D"/>
                    <w:p w14:paraId="13257D15" w14:textId="77777777" w:rsidR="00B5012D" w:rsidRDefault="00B5012D" w:rsidP="00B5012D"/>
                    <w:p w14:paraId="203C57D6" w14:textId="77777777" w:rsidR="00B5012D" w:rsidRDefault="00B5012D" w:rsidP="00B5012D"/>
                  </w:txbxContent>
                </v:textbox>
                <w10:wrap type="square" anchorx="margin" anchory="margin"/>
              </v:shape>
            </w:pict>
          </mc:Fallback>
        </mc:AlternateContent>
      </w:r>
      <w:r w:rsidR="002B6281" w:rsidRPr="00B352BF">
        <w:rPr>
          <w:rFonts w:ascii="Times New Roman" w:eastAsia="Times New Roman" w:hAnsi="Times New Roman" w:cs="Times New Roman"/>
          <w:b/>
          <w:color w:val="2F5897" w:themeColor="text2"/>
          <w:sz w:val="20"/>
          <w:szCs w:val="20"/>
          <w:lang w:eastAsia="en-US"/>
        </w:rPr>
        <w:t>A</w:t>
      </w:r>
      <w:r w:rsidR="002B6281" w:rsidRPr="00B352BF">
        <w:rPr>
          <w:rFonts w:ascii="Times New Roman" w:eastAsia="Times New Roman" w:hAnsi="Times New Roman" w:cs="Times New Roman"/>
          <w:color w:val="2F5897" w:themeColor="text2"/>
          <w:sz w:val="20"/>
          <w:szCs w:val="20"/>
          <w:lang w:eastAsia="en-US"/>
        </w:rPr>
        <w:t xml:space="preserve">: </w:t>
      </w:r>
      <w:r w:rsidR="0057523E" w:rsidRPr="0057523E">
        <w:rPr>
          <w:rFonts w:ascii="Times New Roman" w:eastAsia="Times New Roman" w:hAnsi="Times New Roman" w:cs="Times New Roman"/>
          <w:color w:val="2F5897" w:themeColor="text2"/>
          <w:sz w:val="20"/>
          <w:szCs w:val="20"/>
          <w:lang w:eastAsia="en-US"/>
        </w:rPr>
        <w:t>Yes, depending on space in the lab.</w:t>
      </w:r>
    </w:p>
    <w:p w14:paraId="4EB074E4" w14:textId="77777777" w:rsidR="00B352BF" w:rsidRDefault="00B352BF" w:rsidP="0057523E">
      <w:pPr>
        <w:sectPr w:rsidR="00B352BF" w:rsidSect="00B352BF">
          <w:type w:val="continuous"/>
          <w:pgSz w:w="12240" w:h="15840"/>
          <w:pgMar w:top="936" w:right="936" w:bottom="936" w:left="936" w:header="720" w:footer="720" w:gutter="0"/>
          <w:cols w:space="720"/>
          <w:docGrid w:linePitch="360"/>
        </w:sectPr>
      </w:pPr>
    </w:p>
    <w:p w14:paraId="628134CE" w14:textId="77777777" w:rsidR="0043720E" w:rsidRDefault="0043720E" w:rsidP="0057523E"/>
    <w:p w14:paraId="11D3A4D8" w14:textId="77777777" w:rsidR="0043720E" w:rsidRDefault="00B829D5">
      <w:pPr>
        <w:pStyle w:val="Quote"/>
        <w:jc w:val="left"/>
        <w:rPr>
          <w:rFonts w:asciiTheme="minorHAnsi" w:hAnsiTheme="minorHAnsi"/>
          <w:i w:val="0"/>
          <w:color w:val="2F5897" w:themeColor="text2"/>
          <w:sz w:val="22"/>
        </w:rPr>
      </w:pPr>
      <w:r>
        <w:rPr>
          <w:rFonts w:asciiTheme="minorHAnsi" w:hAnsiTheme="minorHAnsi"/>
          <w:i w:val="0"/>
          <w:noProof/>
          <w:color w:val="2F5897" w:themeColor="text2"/>
          <w:sz w:val="22"/>
          <w:lang w:bidi="ar-SA"/>
        </w:rPr>
        <w:lastRenderedPageBreak/>
        <mc:AlternateContent>
          <mc:Choice Requires="wps">
            <w:drawing>
              <wp:anchor distT="0" distB="0" distL="114300" distR="114300" simplePos="0" relativeHeight="251666432" behindDoc="0" locked="0" layoutInCell="1" allowOverlap="1" wp14:anchorId="27412A89" wp14:editId="0A098977">
                <wp:simplePos x="0" y="0"/>
                <wp:positionH relativeFrom="margin">
                  <wp:posOffset>720090</wp:posOffset>
                </wp:positionH>
                <wp:positionV relativeFrom="margin">
                  <wp:posOffset>6844665</wp:posOffset>
                </wp:positionV>
                <wp:extent cx="4762500" cy="1897380"/>
                <wp:effectExtent l="0" t="0" r="0" b="0"/>
                <wp:wrapThrough wrapText="bothSides">
                  <wp:wrapPolygon edited="1">
                    <wp:start x="37" y="431"/>
                    <wp:lineTo x="0" y="21473"/>
                    <wp:lineTo x="21512" y="21473"/>
                    <wp:lineTo x="21549" y="377"/>
                    <wp:lineTo x="37" y="431"/>
                  </wp:wrapPolygon>
                </wp:wrapThrough>
                <wp:docPr id="6" name="Rectangle 6"/>
                <wp:cNvGraphicFramePr/>
                <a:graphic xmlns:a="http://schemas.openxmlformats.org/drawingml/2006/main">
                  <a:graphicData uri="http://schemas.microsoft.com/office/word/2010/wordprocessingShape">
                    <wps:wsp>
                      <wps:cNvSpPr/>
                      <wps:spPr>
                        <a:xfrm>
                          <a:off x="0" y="0"/>
                          <a:ext cx="4762500" cy="1897380"/>
                        </a:xfrm>
                        <a:prstGeom prst="rect">
                          <a:avLst/>
                        </a:prstGeom>
                        <a:no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66DB575D" w14:textId="77777777" w:rsidR="0043720E" w:rsidRPr="00D54379" w:rsidRDefault="0043720E">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6" o:spid="_x0000_s1031" style="position:absolute;left:0;text-align:left;margin-left:56.7pt;margin-top:538.95pt;width:375pt;height:149.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wrapcoords="37 431 0 21473 21512 21473 21549 377 37 4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" filled="f" stroked="f" strokeweight="2.25pt">
                <v:textbox>
                  <w:txbxContent>
                    <w:p w14:paraId="66DB575D" w14:textId="77777777" w:rsidR="0043720E" w:rsidRPr="00D54379" w:rsidRDefault="0043720E">
                      <w:pPr>
                        <w:rPr>
                          <w:color w:val="FFFFFF" w:themeColor="background1"/>
                        </w:rPr>
                      </w:pPr>
                    </w:p>
                  </w:txbxContent>
                </v:textbox>
                <w10:wrap type="through" anchorx="margin" anchory="margin"/>
              </v:rect>
            </w:pict>
          </mc:Fallback>
        </mc:AlternateContent>
      </w:r>
    </w:p>
    <w:sectPr w:rsidR="0043720E">
      <w:type w:val="continuous"/>
      <w:pgSz w:w="12240" w:h="15840"/>
      <w:pgMar w:top="936" w:right="936" w:bottom="936" w:left="93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중고딕">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1A5D"/>
    <w:multiLevelType w:val="hybridMultilevel"/>
    <w:tmpl w:val="E8AC8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DateAndTime/>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1E8"/>
    <w:rsid w:val="000F1EAC"/>
    <w:rsid w:val="001E49B6"/>
    <w:rsid w:val="00270173"/>
    <w:rsid w:val="002B6281"/>
    <w:rsid w:val="00377CBB"/>
    <w:rsid w:val="003B4167"/>
    <w:rsid w:val="0043720E"/>
    <w:rsid w:val="004C44C7"/>
    <w:rsid w:val="0057523E"/>
    <w:rsid w:val="006027B9"/>
    <w:rsid w:val="00647C20"/>
    <w:rsid w:val="006F0708"/>
    <w:rsid w:val="00747CEC"/>
    <w:rsid w:val="007E537E"/>
    <w:rsid w:val="00874CE2"/>
    <w:rsid w:val="00893236"/>
    <w:rsid w:val="00A27EA4"/>
    <w:rsid w:val="00B352BF"/>
    <w:rsid w:val="00B5012D"/>
    <w:rsid w:val="00B829D5"/>
    <w:rsid w:val="00D54379"/>
    <w:rsid w:val="00D85D96"/>
    <w:rsid w:val="00DE34C1"/>
    <w:rsid w:val="00F038A8"/>
    <w:rsid w:val="00F631E8"/>
    <w:rsid w:val="00FC509F"/>
    <w:rsid w:val="00FD36C9"/>
    <w:rsid w:val="00FE288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F4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647C20"/>
    <w:rPr>
      <w:color w:val="3399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647C20"/>
    <w:rPr>
      <w:color w:val="3399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87529">
      <w:bodyDiv w:val="1"/>
      <w:marLeft w:val="0"/>
      <w:marRight w:val="0"/>
      <w:marTop w:val="0"/>
      <w:marBottom w:val="0"/>
      <w:divBdr>
        <w:top w:val="none" w:sz="0" w:space="0" w:color="auto"/>
        <w:left w:val="none" w:sz="0" w:space="0" w:color="auto"/>
        <w:bottom w:val="none" w:sz="0" w:space="0" w:color="auto"/>
        <w:right w:val="none" w:sz="0" w:space="0" w:color="auto"/>
      </w:divBdr>
      <w:divsChild>
        <w:div w:id="1300912571">
          <w:marLeft w:val="0"/>
          <w:marRight w:val="0"/>
          <w:marTop w:val="0"/>
          <w:marBottom w:val="0"/>
          <w:divBdr>
            <w:top w:val="none" w:sz="0" w:space="0" w:color="auto"/>
            <w:left w:val="none" w:sz="0" w:space="0" w:color="auto"/>
            <w:bottom w:val="none" w:sz="0" w:space="0" w:color="auto"/>
            <w:right w:val="none" w:sz="0" w:space="0" w:color="auto"/>
          </w:divBdr>
        </w:div>
        <w:div w:id="2070495841">
          <w:marLeft w:val="0"/>
          <w:marRight w:val="0"/>
          <w:marTop w:val="0"/>
          <w:marBottom w:val="0"/>
          <w:divBdr>
            <w:top w:val="none" w:sz="0" w:space="0" w:color="auto"/>
            <w:left w:val="none" w:sz="0" w:space="0" w:color="auto"/>
            <w:bottom w:val="none" w:sz="0" w:space="0" w:color="auto"/>
            <w:right w:val="none" w:sz="0" w:space="0" w:color="auto"/>
          </w:divBdr>
        </w:div>
        <w:div w:id="265315324">
          <w:marLeft w:val="0"/>
          <w:marRight w:val="0"/>
          <w:marTop w:val="0"/>
          <w:marBottom w:val="0"/>
          <w:divBdr>
            <w:top w:val="none" w:sz="0" w:space="0" w:color="auto"/>
            <w:left w:val="none" w:sz="0" w:space="0" w:color="auto"/>
            <w:bottom w:val="none" w:sz="0" w:space="0" w:color="auto"/>
            <w:right w:val="none" w:sz="0" w:space="0" w:color="auto"/>
          </w:divBdr>
        </w:div>
        <w:div w:id="1432970074">
          <w:marLeft w:val="0"/>
          <w:marRight w:val="0"/>
          <w:marTop w:val="0"/>
          <w:marBottom w:val="0"/>
          <w:divBdr>
            <w:top w:val="none" w:sz="0" w:space="0" w:color="auto"/>
            <w:left w:val="none" w:sz="0" w:space="0" w:color="auto"/>
            <w:bottom w:val="none" w:sz="0" w:space="0" w:color="auto"/>
            <w:right w:val="none" w:sz="0" w:space="0" w:color="auto"/>
          </w:divBdr>
        </w:div>
        <w:div w:id="259609311">
          <w:marLeft w:val="0"/>
          <w:marRight w:val="0"/>
          <w:marTop w:val="0"/>
          <w:marBottom w:val="0"/>
          <w:divBdr>
            <w:top w:val="none" w:sz="0" w:space="0" w:color="auto"/>
            <w:left w:val="none" w:sz="0" w:space="0" w:color="auto"/>
            <w:bottom w:val="none" w:sz="0" w:space="0" w:color="auto"/>
            <w:right w:val="none" w:sz="0" w:space="0" w:color="auto"/>
          </w:divBdr>
        </w:div>
        <w:div w:id="1509951446">
          <w:marLeft w:val="0"/>
          <w:marRight w:val="0"/>
          <w:marTop w:val="0"/>
          <w:marBottom w:val="0"/>
          <w:divBdr>
            <w:top w:val="none" w:sz="0" w:space="0" w:color="auto"/>
            <w:left w:val="none" w:sz="0" w:space="0" w:color="auto"/>
            <w:bottom w:val="none" w:sz="0" w:space="0" w:color="auto"/>
            <w:right w:val="none" w:sz="0" w:space="0" w:color="auto"/>
          </w:divBdr>
        </w:div>
        <w:div w:id="959185363">
          <w:marLeft w:val="0"/>
          <w:marRight w:val="0"/>
          <w:marTop w:val="0"/>
          <w:marBottom w:val="0"/>
          <w:divBdr>
            <w:top w:val="none" w:sz="0" w:space="0" w:color="auto"/>
            <w:left w:val="none" w:sz="0" w:space="0" w:color="auto"/>
            <w:bottom w:val="none" w:sz="0" w:space="0" w:color="auto"/>
            <w:right w:val="none" w:sz="0" w:space="0" w:color="auto"/>
          </w:divBdr>
        </w:div>
      </w:divsChild>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1.png"/><Relationship Id="rId12" Type="http://schemas.microsoft.com/office/2007/relationships/hdphoto" Target="media/hdphoto2.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bgc.net/ABGC/AmericanBoardofGeneticCounselors.asp" TargetMode="External"/><Relationship Id="rId4" Type="http://schemas.microsoft.com/office/2007/relationships/stylesWithEffects" Target="stylesWithEffects.xml"/><Relationship Id="rId9" Type="http://schemas.openxmlformats.org/officeDocument/2006/relationships/image" Target="media/image2.jpg"/><Relationship Id="rId14" Type="http://schemas.microsoft.com/office/2007/relationships/hdphoto" Target="media/hdphoto3.wdp"/></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77D1B0CD-5AAC-4EFB-835B-B13526025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ExecutiveNewsletter.dotx</Template>
  <TotalTime>0</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All About Psychology</vt:lpstr>
    </vt:vector>
  </TitlesOfParts>
  <Company>Psychology Advising Office: (619)</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About Psychology</dc:title>
  <dc:creator>Emillio User</dc:creator>
  <cp:lastModifiedBy>Brittany Bermingham</cp:lastModifiedBy>
  <cp:revision>2</cp:revision>
  <cp:lastPrinted>2013-12-10T21:22:00Z</cp:lastPrinted>
  <dcterms:created xsi:type="dcterms:W3CDTF">2013-12-16T17:13:00Z</dcterms:created>
  <dcterms:modified xsi:type="dcterms:W3CDTF">2013-12-16T17:13:00Z</dcterms:modified>
</cp:coreProperties>
</file>